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0BC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ПРОЕКТ</w:t>
      </w: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 xml:space="preserve">МИНИСТЕРСТВО ЗДРАВООХРАНЕНИЯ </w:t>
      </w:r>
    </w:p>
    <w:p w:rsidR="008950BC" w:rsidRPr="00AC271B" w:rsidRDefault="008950BC" w:rsidP="008950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8950BC" w:rsidRPr="00AC271B" w:rsidRDefault="008950BC" w:rsidP="008950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(МИНЗДРАВ РОССИИ)</w:t>
      </w:r>
    </w:p>
    <w:p w:rsidR="008950BC" w:rsidRPr="00AC271B" w:rsidRDefault="008950BC" w:rsidP="00895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______________</w:t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</w:r>
      <w:r w:rsidRPr="00AC271B">
        <w:rPr>
          <w:rFonts w:ascii="Times New Roman" w:hAnsi="Times New Roman" w:cs="Times New Roman"/>
          <w:sz w:val="28"/>
          <w:szCs w:val="28"/>
        </w:rPr>
        <w:tab/>
        <w:t>№_____________</w:t>
      </w:r>
    </w:p>
    <w:p w:rsidR="008950BC" w:rsidRPr="00AC271B" w:rsidRDefault="008950BC" w:rsidP="008950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Москва</w:t>
      </w: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04D6" w:rsidRPr="00AC271B" w:rsidRDefault="002504D6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504D6" w:rsidRPr="00906760" w:rsidRDefault="008950BC" w:rsidP="002504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271B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2504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примерной дополнительной</w:t>
      </w:r>
      <w:r w:rsidR="002504D6" w:rsidRPr="0090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504D6">
        <w:rPr>
          <w:rFonts w:ascii="Times New Roman" w:hAnsi="Times New Roman" w:cs="Times New Roman"/>
          <w:b/>
          <w:sz w:val="28"/>
          <w:szCs w:val="28"/>
        </w:rPr>
        <w:t>профессиональной программы –</w:t>
      </w:r>
      <w:r w:rsidR="002504D6">
        <w:rPr>
          <w:rFonts w:ascii="Times New Roman" w:hAnsi="Times New Roman" w:cs="Times New Roman"/>
          <w:b/>
          <w:sz w:val="28"/>
          <w:szCs w:val="28"/>
        </w:rPr>
        <w:br/>
        <w:t>программы</w:t>
      </w:r>
      <w:r w:rsidR="002504D6" w:rsidRPr="00906760">
        <w:rPr>
          <w:rFonts w:ascii="Times New Roman" w:hAnsi="Times New Roman" w:cs="Times New Roman"/>
          <w:b/>
          <w:sz w:val="28"/>
          <w:szCs w:val="28"/>
        </w:rPr>
        <w:t xml:space="preserve"> повышения квалификации </w:t>
      </w:r>
      <w:r w:rsidR="002504D6" w:rsidRPr="00906760">
        <w:rPr>
          <w:rFonts w:ascii="Times New Roman" w:hAnsi="Times New Roman" w:cs="Times New Roman"/>
          <w:b/>
          <w:sz w:val="28"/>
          <w:szCs w:val="28"/>
        </w:rPr>
        <w:br/>
        <w:t>медицинских работников по теме</w:t>
      </w:r>
      <w:r w:rsidR="002504D6">
        <w:rPr>
          <w:rFonts w:ascii="Times New Roman" w:hAnsi="Times New Roman" w:cs="Times New Roman"/>
          <w:b/>
          <w:sz w:val="28"/>
          <w:szCs w:val="28"/>
        </w:rPr>
        <w:t>:</w:t>
      </w:r>
      <w:r w:rsidR="002504D6" w:rsidRPr="0090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504D6" w:rsidRPr="0090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«</w:t>
      </w:r>
      <w:r w:rsidR="00DB5FEF" w:rsidRPr="00DB5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Психологическая и психотерапевтическая помощь лицам, </w:t>
      </w:r>
      <w:bookmarkStart w:id="0" w:name="_GoBack"/>
      <w:r w:rsidR="00DB5FEF" w:rsidRPr="00DB5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пережившим тяжелый стресс</w:t>
      </w:r>
      <w:bookmarkEnd w:id="0"/>
      <w:r w:rsidR="00640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="00DB5FEF" w:rsidRPr="00DB5F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членам их семей</w:t>
      </w:r>
      <w:r w:rsidR="002504D6" w:rsidRPr="009067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EA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A18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(со сроком освоения 36</w:t>
      </w:r>
      <w:r w:rsidR="00EA1A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академических часа)</w:t>
      </w:r>
    </w:p>
    <w:p w:rsidR="008950BC" w:rsidRDefault="008950BC" w:rsidP="002504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b/>
          <w:sz w:val="28"/>
          <w:szCs w:val="28"/>
        </w:rPr>
        <w:br/>
      </w:r>
    </w:p>
    <w:p w:rsidR="002504D6" w:rsidRPr="00AC271B" w:rsidRDefault="002504D6" w:rsidP="002504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 xml:space="preserve">В соответствии с частью 3 статьи 82 Федерального закона от 29 декабря 2012 г. № 273-ФЗ «Об образовании в Российской Федерации» (Собрание законодательства Российской Федерации, 2012, № 53, ст. 7598, 2016, № 1, ст. 9; 2019, № 30, ст. 4134) </w:t>
      </w:r>
      <w:r w:rsidRPr="00AC271B">
        <w:rPr>
          <w:rFonts w:ascii="Times New Roman" w:hAnsi="Times New Roman" w:cs="Times New Roman"/>
          <w:spacing w:val="30"/>
          <w:sz w:val="28"/>
          <w:szCs w:val="28"/>
        </w:rPr>
        <w:t>приказываю</w:t>
      </w:r>
      <w:r w:rsidRPr="00AC271B">
        <w:rPr>
          <w:rFonts w:ascii="Times New Roman" w:hAnsi="Times New Roman" w:cs="Times New Roman"/>
          <w:sz w:val="28"/>
          <w:szCs w:val="28"/>
        </w:rPr>
        <w:t>:</w:t>
      </w:r>
    </w:p>
    <w:p w:rsidR="008950BC" w:rsidRDefault="008950BC" w:rsidP="00895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Утвердить:</w:t>
      </w:r>
    </w:p>
    <w:p w:rsidR="008950BC" w:rsidRPr="00AC271B" w:rsidRDefault="008950BC" w:rsidP="00895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71B">
        <w:rPr>
          <w:rFonts w:ascii="Times New Roman" w:hAnsi="Times New Roman" w:cs="Times New Roman"/>
          <w:sz w:val="28"/>
          <w:szCs w:val="28"/>
        </w:rPr>
        <w:t>примерную дополнительную професс</w:t>
      </w:r>
      <w:r w:rsidR="002504D6">
        <w:rPr>
          <w:rFonts w:ascii="Times New Roman" w:hAnsi="Times New Roman" w:cs="Times New Roman"/>
          <w:sz w:val="28"/>
          <w:szCs w:val="28"/>
        </w:rPr>
        <w:t>иональную программу – программу повышения квалификации медицинских работников по теме:</w:t>
      </w:r>
      <w:r w:rsidRPr="00AC271B">
        <w:rPr>
          <w:rFonts w:ascii="Times New Roman" w:hAnsi="Times New Roman" w:cs="Times New Roman"/>
          <w:sz w:val="28"/>
          <w:szCs w:val="28"/>
        </w:rPr>
        <w:t xml:space="preserve"> «</w:t>
      </w:r>
      <w:r w:rsidR="00BF6956" w:rsidRPr="00BF6956">
        <w:rPr>
          <w:rFonts w:ascii="Times New Roman" w:hAnsi="Times New Roman" w:cs="Times New Roman"/>
          <w:sz w:val="28"/>
          <w:szCs w:val="28"/>
        </w:rPr>
        <w:t xml:space="preserve">Психологическая </w:t>
      </w:r>
      <w:r w:rsidR="00BF6956">
        <w:rPr>
          <w:rFonts w:ascii="Times New Roman" w:hAnsi="Times New Roman" w:cs="Times New Roman"/>
          <w:sz w:val="28"/>
          <w:szCs w:val="28"/>
        </w:rPr>
        <w:br/>
      </w:r>
      <w:r w:rsidR="00BF6956" w:rsidRPr="00BF6956">
        <w:rPr>
          <w:rFonts w:ascii="Times New Roman" w:hAnsi="Times New Roman" w:cs="Times New Roman"/>
          <w:sz w:val="28"/>
          <w:szCs w:val="28"/>
        </w:rPr>
        <w:t>и психотерапевтическая помощь лицам, пережившим тяжелый стресс</w:t>
      </w:r>
      <w:r w:rsidR="00640179">
        <w:rPr>
          <w:rFonts w:ascii="Times New Roman" w:hAnsi="Times New Roman" w:cs="Times New Roman"/>
          <w:sz w:val="28"/>
          <w:szCs w:val="28"/>
        </w:rPr>
        <w:t>,</w:t>
      </w:r>
      <w:r w:rsidR="00BF6956" w:rsidRPr="00BF6956">
        <w:rPr>
          <w:rFonts w:ascii="Times New Roman" w:hAnsi="Times New Roman" w:cs="Times New Roman"/>
          <w:sz w:val="28"/>
          <w:szCs w:val="28"/>
        </w:rPr>
        <w:t xml:space="preserve"> и членам </w:t>
      </w:r>
      <w:r w:rsidR="00BF6956">
        <w:rPr>
          <w:rFonts w:ascii="Times New Roman" w:hAnsi="Times New Roman" w:cs="Times New Roman"/>
          <w:sz w:val="28"/>
          <w:szCs w:val="28"/>
        </w:rPr>
        <w:br/>
      </w:r>
      <w:r w:rsidR="00BF6956" w:rsidRPr="00BF6956">
        <w:rPr>
          <w:rFonts w:ascii="Times New Roman" w:hAnsi="Times New Roman" w:cs="Times New Roman"/>
          <w:sz w:val="28"/>
          <w:szCs w:val="28"/>
        </w:rPr>
        <w:t>их семей</w:t>
      </w:r>
      <w:r w:rsidRPr="00AC271B">
        <w:rPr>
          <w:rFonts w:ascii="Times New Roman" w:hAnsi="Times New Roman" w:cs="Times New Roman"/>
          <w:sz w:val="28"/>
          <w:szCs w:val="28"/>
        </w:rPr>
        <w:t xml:space="preserve">» (со сроком освоения </w:t>
      </w:r>
      <w:r w:rsidR="00BC0959">
        <w:rPr>
          <w:rFonts w:ascii="Times New Roman" w:hAnsi="Times New Roman" w:cs="Times New Roman"/>
          <w:sz w:val="28"/>
          <w:szCs w:val="28"/>
        </w:rPr>
        <w:t>36</w:t>
      </w:r>
      <w:r w:rsidRPr="00AC271B">
        <w:rPr>
          <w:rFonts w:ascii="Times New Roman" w:hAnsi="Times New Roman" w:cs="Times New Roman"/>
          <w:sz w:val="28"/>
          <w:szCs w:val="28"/>
        </w:rPr>
        <w:t xml:space="preserve"> академических</w:t>
      </w:r>
      <w:r w:rsidR="002504D6">
        <w:rPr>
          <w:rFonts w:ascii="Times New Roman" w:hAnsi="Times New Roman" w:cs="Times New Roman"/>
          <w:sz w:val="28"/>
          <w:szCs w:val="28"/>
        </w:rPr>
        <w:t xml:space="preserve"> часа) согласно приложению № 1.</w:t>
      </w:r>
    </w:p>
    <w:p w:rsidR="008950BC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Default="008950BC" w:rsidP="008950BC">
      <w:pPr>
        <w:tabs>
          <w:tab w:val="left" w:pos="195"/>
          <w:tab w:val="righ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3E716E" w:rsidSect="008950BC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 w:rsidRPr="00AC271B">
        <w:rPr>
          <w:rFonts w:ascii="Times New Roman" w:hAnsi="Times New Roman" w:cs="Times New Roman"/>
          <w:sz w:val="28"/>
          <w:szCs w:val="28"/>
        </w:rPr>
        <w:t>Министр</w:t>
      </w:r>
      <w:r w:rsidRPr="00AC271B">
        <w:rPr>
          <w:rFonts w:ascii="Times New Roman" w:hAnsi="Times New Roman" w:cs="Times New Roman"/>
          <w:sz w:val="28"/>
          <w:szCs w:val="28"/>
        </w:rPr>
        <w:tab/>
        <w:t>М.А. Мурашко</w:t>
      </w:r>
    </w:p>
    <w:p w:rsidR="003E716E" w:rsidRPr="003711AC" w:rsidRDefault="003E716E" w:rsidP="003E716E">
      <w:pPr>
        <w:pStyle w:val="ConsPlusNormal"/>
        <w:ind w:left="5103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3E716E" w:rsidRPr="003711AC" w:rsidRDefault="003E716E" w:rsidP="003E71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16E" w:rsidRPr="003711AC" w:rsidRDefault="003E716E" w:rsidP="003E71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16E" w:rsidRPr="003711AC" w:rsidRDefault="003E716E" w:rsidP="003E71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Примерная дополнительная </w:t>
      </w:r>
      <w:r w:rsidRPr="003711AC">
        <w:rPr>
          <w:rFonts w:ascii="Times New Roman" w:hAnsi="Times New Roman" w:cs="Times New Roman"/>
          <w:b/>
          <w:sz w:val="28"/>
          <w:szCs w:val="28"/>
        </w:rPr>
        <w:t>профессиональная программа –</w:t>
      </w:r>
      <w:r w:rsidRPr="003711AC">
        <w:rPr>
          <w:rFonts w:ascii="Times New Roman" w:hAnsi="Times New Roman" w:cs="Times New Roman"/>
          <w:b/>
          <w:sz w:val="28"/>
          <w:szCs w:val="28"/>
        </w:rPr>
        <w:br/>
        <w:t xml:space="preserve">программа повышения квалификации </w:t>
      </w:r>
      <w:r w:rsidRPr="003711AC">
        <w:rPr>
          <w:rFonts w:ascii="Times New Roman" w:hAnsi="Times New Roman" w:cs="Times New Roman"/>
          <w:b/>
          <w:sz w:val="28"/>
          <w:szCs w:val="28"/>
        </w:rPr>
        <w:br/>
        <w:t>медицинских работников по теме</w:t>
      </w:r>
      <w:r w:rsidRPr="00371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71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«Психологическая и психотерапевтическая помощь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лицам, пережившим тяжелый стресс</w:t>
      </w:r>
      <w:r w:rsidR="006401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71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членам их семей»</w:t>
      </w:r>
    </w:p>
    <w:p w:rsidR="003E716E" w:rsidRPr="003711AC" w:rsidRDefault="003E716E" w:rsidP="003E71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1AC">
        <w:rPr>
          <w:rFonts w:ascii="Times New Roman" w:hAnsi="Times New Roman" w:cs="Times New Roman"/>
          <w:b/>
          <w:sz w:val="28"/>
          <w:szCs w:val="28"/>
        </w:rPr>
        <w:t>(со сроком освоения 36 академических часа)</w:t>
      </w:r>
    </w:p>
    <w:p w:rsidR="003E716E" w:rsidRPr="003711AC" w:rsidRDefault="003E716E" w:rsidP="003E71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16E" w:rsidRPr="003711AC" w:rsidRDefault="003E716E" w:rsidP="003E716E">
      <w:pPr>
        <w:tabs>
          <w:tab w:val="left" w:pos="5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1A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371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Общие положения</w:t>
      </w:r>
    </w:p>
    <w:p w:rsidR="003E716E" w:rsidRPr="003711AC" w:rsidRDefault="003E716E" w:rsidP="003E716E">
      <w:pPr>
        <w:tabs>
          <w:tab w:val="left" w:pos="198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3E716E" w:rsidRPr="003711AC" w:rsidRDefault="003E716E" w:rsidP="003E7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1.1. Примерная дополнительная профессиональная программа устанавливает требования к программе повышения квалификации работников медицинских </w:t>
      </w:r>
      <w:r w:rsidRPr="003711AC">
        <w:rPr>
          <w:rFonts w:ascii="Times New Roman" w:hAnsi="Times New Roman" w:cs="Times New Roman"/>
          <w:sz w:val="28"/>
          <w:szCs w:val="28"/>
        </w:rPr>
        <w:br/>
        <w:t>специальностей</w:t>
      </w:r>
      <w:r>
        <w:rPr>
          <w:rFonts w:ascii="Times New Roman" w:hAnsi="Times New Roman" w:cs="Times New Roman"/>
          <w:sz w:val="28"/>
          <w:szCs w:val="28"/>
        </w:rPr>
        <w:t xml:space="preserve"> (врачей-психиатров, врачей-психотерапевтов, медицинских психологов</w:t>
      </w:r>
      <w:r w:rsidRPr="003711AC">
        <w:rPr>
          <w:rFonts w:ascii="Times New Roman" w:hAnsi="Times New Roman" w:cs="Times New Roman"/>
          <w:sz w:val="28"/>
          <w:szCs w:val="28"/>
        </w:rPr>
        <w:t>) по теме «</w:t>
      </w:r>
      <w:r w:rsidRPr="00371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Психологическая и психотерапевтическая помощь </w:t>
      </w:r>
      <w:r w:rsidRPr="00ED440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 пережившим тяжелый стресс</w:t>
      </w:r>
      <w:r w:rsidR="006401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71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членам их семей</w:t>
      </w:r>
      <w:r w:rsidRPr="003711AC">
        <w:rPr>
          <w:rFonts w:ascii="Times New Roman" w:hAnsi="Times New Roman" w:cs="Times New Roman"/>
          <w:sz w:val="28"/>
          <w:szCs w:val="28"/>
        </w:rPr>
        <w:t>» (далее – Программа), которая направлена на совершенствование и (или) получение новой компетенции, необходимой для профессиональной деятельности, и (или) повышение профессионального уровня в рамках имеющейся квалификации.</w:t>
      </w:r>
      <w:r w:rsidRPr="003711AC">
        <w:rPr>
          <w:rStyle w:val="afc"/>
          <w:rFonts w:ascii="Times New Roman" w:hAnsi="Times New Roman" w:cs="Times New Roman"/>
          <w:sz w:val="28"/>
          <w:szCs w:val="28"/>
        </w:rPr>
        <w:footnoteReference w:id="1"/>
      </w:r>
    </w:p>
    <w:p w:rsidR="003E716E" w:rsidRPr="003711AC" w:rsidRDefault="003E716E" w:rsidP="003E71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Трудоемкость освоения – 36 академических часа.</w:t>
      </w:r>
    </w:p>
    <w:p w:rsidR="003E716E" w:rsidRPr="003711AC" w:rsidRDefault="003E716E" w:rsidP="003E716E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Основными компонентами Программы являются:</w:t>
      </w:r>
    </w:p>
    <w:p w:rsidR="003E716E" w:rsidRPr="003711AC" w:rsidRDefault="003E716E" w:rsidP="003E716E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- общие положения, включающие цель обучения;</w:t>
      </w:r>
    </w:p>
    <w:p w:rsidR="003E716E" w:rsidRPr="003711AC" w:rsidRDefault="003E716E" w:rsidP="003E716E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- планируемые результаты обучения;</w:t>
      </w:r>
    </w:p>
    <w:p w:rsidR="003E716E" w:rsidRPr="003711AC" w:rsidRDefault="003E716E" w:rsidP="003E716E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- примерный учебный план;</w:t>
      </w:r>
    </w:p>
    <w:p w:rsidR="003E716E" w:rsidRPr="003711AC" w:rsidRDefault="003E716E" w:rsidP="003E716E">
      <w:pPr>
        <w:pStyle w:val="ConsPlusNormal"/>
        <w:tabs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- примерный календарный учебный график;</w:t>
      </w:r>
    </w:p>
    <w:p w:rsidR="003E716E" w:rsidRPr="003711AC" w:rsidRDefault="003E716E" w:rsidP="003E71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- примерное содержание учебных модулей программы;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- организационно-педагогические условия;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- требования к аттестации;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- примеры оценочных материалов</w:t>
      </w:r>
      <w:r w:rsidRPr="003711AC">
        <w:rPr>
          <w:rStyle w:val="afc"/>
          <w:rFonts w:ascii="Times New Roman" w:hAnsi="Times New Roman" w:cs="Times New Roman"/>
          <w:sz w:val="28"/>
          <w:szCs w:val="28"/>
        </w:rPr>
        <w:footnoteReference w:id="2"/>
      </w:r>
      <w:r w:rsidRPr="003711AC">
        <w:rPr>
          <w:rFonts w:ascii="Times New Roman" w:hAnsi="Times New Roman" w:cs="Times New Roman"/>
          <w:sz w:val="28"/>
          <w:szCs w:val="28"/>
        </w:rPr>
        <w:t>.</w:t>
      </w:r>
    </w:p>
    <w:p w:rsidR="003E716E" w:rsidRPr="003711AC" w:rsidRDefault="003E716E" w:rsidP="003E7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1.2. Реализация Программы осуществляется в рамках образовательной деятельности по дополнительным профессиональным программам и направлена </w:t>
      </w:r>
      <w:r w:rsidRPr="003711AC">
        <w:rPr>
          <w:rFonts w:ascii="Times New Roman" w:hAnsi="Times New Roman" w:cs="Times New Roman"/>
          <w:sz w:val="28"/>
          <w:szCs w:val="28"/>
        </w:rPr>
        <w:br/>
        <w:t xml:space="preserve">на удовлетворение образовательных и профессиональных потребностей работников медицинских специальностей, качественного расширения области знаний, умений и навыков, востребованных в целях способности и готовности к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осуществлению </w:t>
      </w:r>
      <w:r w:rsidRPr="003711AC">
        <w:rPr>
          <w:rFonts w:ascii="Times New Roman" w:hAnsi="Times New Roman" w:cs="Times New Roman"/>
          <w:sz w:val="28"/>
          <w:szCs w:val="28"/>
        </w:rPr>
        <w:t>надлежащей</w:t>
      </w:r>
      <w:r>
        <w:rPr>
          <w:rFonts w:ascii="Times New Roman" w:hAnsi="Times New Roman" w:cs="Times New Roman"/>
          <w:sz w:val="28"/>
          <w:szCs w:val="28"/>
        </w:rPr>
        <w:t xml:space="preserve"> психологической и психотерапевтической помощи</w:t>
      </w:r>
      <w:r w:rsidRPr="003711AC">
        <w:rPr>
          <w:rFonts w:ascii="Times New Roman" w:hAnsi="Times New Roman" w:cs="Times New Roman"/>
          <w:sz w:val="28"/>
          <w:szCs w:val="28"/>
        </w:rPr>
        <w:t xml:space="preserve"> </w:t>
      </w:r>
      <w:r w:rsidRPr="00ED440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лицам, пережившим тяжелый стресс</w:t>
      </w:r>
      <w:r w:rsidR="006401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711AC">
        <w:rPr>
          <w:rFonts w:ascii="Times New Roman" w:hAnsi="Times New Roman" w:cs="Times New Roman"/>
          <w:sz w:val="28"/>
          <w:szCs w:val="28"/>
        </w:rPr>
        <w:t xml:space="preserve"> и членам их семей</w:t>
      </w:r>
      <w:r w:rsidRPr="003711AC">
        <w:rPr>
          <w:rFonts w:ascii="Times New Roman" w:hAnsi="Times New Roman" w:cs="Times New Roman"/>
          <w:sz w:val="28"/>
          <w:szCs w:val="28"/>
          <w:lang w:eastAsia="ru-RU"/>
        </w:rPr>
        <w:t xml:space="preserve">, оказывающих влияние на профессиональную </w:t>
      </w:r>
      <w:r w:rsidRPr="003711AC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деятельность работников медицинских специальностей,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совершенствованию компетенций </w:t>
      </w:r>
      <w:r w:rsidRPr="003711AC">
        <w:rPr>
          <w:rFonts w:ascii="Times New Roman" w:hAnsi="Times New Roman" w:cs="Times New Roman"/>
          <w:sz w:val="28"/>
          <w:szCs w:val="28"/>
          <w:lang w:eastAsia="ru-RU"/>
        </w:rPr>
        <w:t xml:space="preserve">в организации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проведении </w:t>
      </w:r>
      <w:r w:rsidRPr="0068264C">
        <w:rPr>
          <w:rFonts w:ascii="Times New Roman" w:hAnsi="Times New Roman" w:cs="Times New Roman"/>
          <w:sz w:val="28"/>
          <w:szCs w:val="28"/>
          <w:lang w:eastAsia="ru-RU"/>
        </w:rPr>
        <w:t>надлежащей психологической и психотерапевтической помощи</w:t>
      </w:r>
      <w:r w:rsidRPr="003711AC">
        <w:rPr>
          <w:rFonts w:ascii="Times New Roman" w:hAnsi="Times New Roman" w:cs="Times New Roman"/>
          <w:sz w:val="28"/>
          <w:szCs w:val="28"/>
          <w:lang w:eastAsia="ru-RU"/>
        </w:rPr>
        <w:t xml:space="preserve"> в соответствии с нормативными требованиями и процедурами надлежащей практики</w:t>
      </w:r>
      <w:r w:rsidRPr="003711AC">
        <w:rPr>
          <w:rFonts w:ascii="Times New Roman" w:hAnsi="Times New Roman" w:cs="Times New Roman"/>
          <w:sz w:val="28"/>
          <w:szCs w:val="28"/>
        </w:rPr>
        <w:t>.</w:t>
      </w:r>
    </w:p>
    <w:p w:rsidR="003E716E" w:rsidRPr="001D7F64" w:rsidRDefault="003E716E" w:rsidP="003E71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B2F06">
        <w:rPr>
          <w:rFonts w:ascii="Times New Roman" w:hAnsi="Times New Roman"/>
          <w:sz w:val="28"/>
          <w:szCs w:val="28"/>
        </w:rPr>
        <w:t xml:space="preserve">На обучение по программе могут быть зачислены лица, имеющие диплом специалиста по специальностям «Лечебное дело» или «Педиатрия» при наличии подготовки в интернатуре (ординатуре) </w:t>
      </w:r>
      <w:r>
        <w:rPr>
          <w:rFonts w:ascii="Times New Roman" w:hAnsi="Times New Roman"/>
          <w:sz w:val="28"/>
          <w:szCs w:val="28"/>
        </w:rPr>
        <w:t xml:space="preserve">по специальности «Психиатрия» или «Психотерапия» или прошедшие обучение по программам дополнительного профессионального образования – программам профессиональной переподготовки </w:t>
      </w:r>
      <w:r w:rsidRPr="007B2F06">
        <w:rPr>
          <w:rFonts w:ascii="Times New Roman" w:hAnsi="Times New Roman"/>
          <w:sz w:val="28"/>
          <w:szCs w:val="28"/>
        </w:rPr>
        <w:t>по одной из специальностей</w:t>
      </w:r>
      <w:r>
        <w:rPr>
          <w:rFonts w:ascii="Times New Roman" w:hAnsi="Times New Roman"/>
          <w:sz w:val="28"/>
          <w:szCs w:val="28"/>
        </w:rPr>
        <w:t>: «Психиатрия», «Психотерапия», или лица, имеющие диплом специалиста или прошедшие обучение по программа дополнительного профессионального образования – программам профессиональной переподготовки по специальности «Клиническая психология»</w:t>
      </w:r>
    </w:p>
    <w:p w:rsidR="003E716E" w:rsidRPr="003711AC" w:rsidRDefault="003E716E" w:rsidP="003E71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1.3. Программа разработана на основании требований законодательства Российской Федерации в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медико-психологической помощи</w:t>
      </w:r>
      <w:r w:rsidRPr="003711AC">
        <w:rPr>
          <w:rFonts w:ascii="Times New Roman" w:hAnsi="Times New Roman" w:cs="Times New Roman"/>
          <w:sz w:val="28"/>
          <w:szCs w:val="28"/>
        </w:rPr>
        <w:t>.</w:t>
      </w:r>
    </w:p>
    <w:p w:rsidR="003E716E" w:rsidRPr="003711AC" w:rsidRDefault="003E716E" w:rsidP="003E7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1.4. Содержание Программы построено в соответствии с модульным принципом, где учебными модулями являются рабочие программы. Структурной единицей модуля является раздел. Каждый раздел дисциплины подразделяется </w:t>
      </w:r>
      <w:r w:rsidRPr="003711AC">
        <w:rPr>
          <w:rFonts w:ascii="Times New Roman" w:hAnsi="Times New Roman" w:cs="Times New Roman"/>
          <w:sz w:val="28"/>
          <w:szCs w:val="28"/>
        </w:rPr>
        <w:br/>
        <w:t xml:space="preserve">на темы. Для удобства пользования Программой в учебном процессе каждая </w:t>
      </w:r>
      <w:r w:rsidRPr="003711AC">
        <w:rPr>
          <w:rFonts w:ascii="Times New Roman" w:hAnsi="Times New Roman" w:cs="Times New Roman"/>
          <w:sz w:val="28"/>
          <w:szCs w:val="28"/>
        </w:rPr>
        <w:br/>
        <w:t xml:space="preserve">его структурная единица кодируется. На первом месте ставится код раздела дисциплины (например, 1), на втором </w:t>
      </w:r>
      <w:r w:rsidRPr="003711AC">
        <w:rPr>
          <w:rFonts w:ascii="Times New Roman" w:hAnsi="Times New Roman" w:cs="Times New Roman"/>
          <w:i/>
          <w:sz w:val="28"/>
          <w:szCs w:val="28"/>
        </w:rPr>
        <w:t>-</w:t>
      </w:r>
      <w:r w:rsidRPr="003711AC">
        <w:rPr>
          <w:rFonts w:ascii="Times New Roman" w:hAnsi="Times New Roman" w:cs="Times New Roman"/>
          <w:sz w:val="28"/>
          <w:szCs w:val="28"/>
        </w:rPr>
        <w:t xml:space="preserve"> код темы (например, 1.1). Кодировка вносит определенный порядок в перечень вопросов, содержащихся в Программе, </w:t>
      </w:r>
      <w:r w:rsidRPr="003711AC">
        <w:rPr>
          <w:rFonts w:ascii="Times New Roman" w:hAnsi="Times New Roman" w:cs="Times New Roman"/>
          <w:sz w:val="28"/>
          <w:szCs w:val="28"/>
        </w:rPr>
        <w:br/>
        <w:t xml:space="preserve">что, в свою очередь, позволяет кодировать контрольно-измерительные материалы </w:t>
      </w:r>
      <w:r w:rsidRPr="003711AC">
        <w:rPr>
          <w:rFonts w:ascii="Times New Roman" w:hAnsi="Times New Roman" w:cs="Times New Roman"/>
          <w:sz w:val="28"/>
          <w:szCs w:val="28"/>
        </w:rPr>
        <w:br/>
        <w:t>в учебно-методическом комплексе.</w:t>
      </w:r>
    </w:p>
    <w:p w:rsidR="003E716E" w:rsidRPr="003711AC" w:rsidRDefault="003E716E" w:rsidP="003E71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1.5. Для формирования практических навыков обучающегося в Программе отводятся часы на обучающий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симуляционный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курс (далее - ОСК). </w:t>
      </w:r>
    </w:p>
    <w:p w:rsidR="003E716E" w:rsidRPr="003711AC" w:rsidRDefault="003E716E" w:rsidP="003E71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ОСК состоит из двух компонентов:</w:t>
      </w:r>
    </w:p>
    <w:p w:rsidR="003E716E" w:rsidRPr="003711AC" w:rsidRDefault="003E716E" w:rsidP="003E71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1) ОСК, направленный на формирование общепрофессиональных умений </w:t>
      </w:r>
      <w:r w:rsidRPr="003711AC">
        <w:rPr>
          <w:rFonts w:ascii="Times New Roman" w:hAnsi="Times New Roman" w:cs="Times New Roman"/>
          <w:sz w:val="28"/>
          <w:szCs w:val="28"/>
        </w:rPr>
        <w:br/>
        <w:t>и навыков;</w:t>
      </w:r>
    </w:p>
    <w:p w:rsidR="003E716E" w:rsidRPr="003711AC" w:rsidRDefault="003E716E" w:rsidP="003E716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2) ОСК, направленный на формирование специальных профессиональных умений и навыков.</w:t>
      </w:r>
    </w:p>
    <w:p w:rsidR="003E716E" w:rsidRPr="003711AC" w:rsidRDefault="003E716E" w:rsidP="003E7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1.6. Планируемые результаты обучения направлены на формирование необходимых умений и знаний специалиста в области</w:t>
      </w:r>
      <w:r>
        <w:rPr>
          <w:rFonts w:ascii="Times New Roman" w:hAnsi="Times New Roman" w:cs="Times New Roman"/>
          <w:sz w:val="28"/>
          <w:szCs w:val="28"/>
        </w:rPr>
        <w:t xml:space="preserve"> оказания психологической и психотерапевтической</w:t>
      </w:r>
      <w:r w:rsidRPr="00EF2BCE">
        <w:rPr>
          <w:rFonts w:ascii="Times New Roman" w:hAnsi="Times New Roman" w:cs="Times New Roman"/>
          <w:sz w:val="28"/>
          <w:szCs w:val="28"/>
        </w:rPr>
        <w:t xml:space="preserve"> помощь лицам, пережившим тяжелый стресс</w:t>
      </w:r>
      <w:r w:rsidR="00640179">
        <w:rPr>
          <w:rFonts w:ascii="Times New Roman" w:hAnsi="Times New Roman" w:cs="Times New Roman"/>
          <w:sz w:val="28"/>
          <w:szCs w:val="28"/>
        </w:rPr>
        <w:t>,</w:t>
      </w:r>
      <w:r w:rsidRPr="00EF2BCE">
        <w:rPr>
          <w:rFonts w:ascii="Times New Roman" w:hAnsi="Times New Roman" w:cs="Times New Roman"/>
          <w:sz w:val="28"/>
          <w:szCs w:val="28"/>
        </w:rPr>
        <w:t xml:space="preserve"> и членам их семей</w:t>
      </w:r>
      <w:r w:rsidRPr="003711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716E" w:rsidRPr="003711AC" w:rsidRDefault="003E716E" w:rsidP="003E7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1.7. Учебный план определяет состав изучаемых модулей с указанием </w:t>
      </w:r>
      <w:r w:rsidRPr="003711AC">
        <w:rPr>
          <w:rFonts w:ascii="Times New Roman" w:hAnsi="Times New Roman" w:cs="Times New Roman"/>
          <w:sz w:val="28"/>
          <w:szCs w:val="28"/>
        </w:rPr>
        <w:br/>
        <w:t xml:space="preserve">их трудоемкости, объема, последовательности и сроков освоения, устанавливает формы организации учебного процесса и их соотношение (лекции, ОСК, семинарские и практические занятия), конкретизирует формы контроля знаний </w:t>
      </w:r>
      <w:r w:rsidRPr="003711AC">
        <w:rPr>
          <w:rFonts w:ascii="Times New Roman" w:hAnsi="Times New Roman" w:cs="Times New Roman"/>
          <w:sz w:val="28"/>
          <w:szCs w:val="28"/>
        </w:rPr>
        <w:br/>
        <w:t xml:space="preserve">и умений обучающихся. 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1.8. Организационно-педагогические условия реализации Программы включают: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а) учебно-методическую документацию и материалы по всем разделам (модулям) специальности</w:t>
      </w:r>
      <w:r w:rsidRPr="003711AC">
        <w:rPr>
          <w:rFonts w:ascii="Times New Roman" w:hAnsi="Times New Roman" w:cs="Times New Roman"/>
        </w:rPr>
        <w:t xml:space="preserve"> </w:t>
      </w:r>
      <w:r w:rsidRPr="003711AC">
        <w:rPr>
          <w:rFonts w:ascii="Times New Roman" w:hAnsi="Times New Roman" w:cs="Times New Roman"/>
          <w:sz w:val="28"/>
          <w:szCs w:val="28"/>
        </w:rPr>
        <w:t xml:space="preserve">в соответствии с локальными нормативными актами организации, осуществляющей образовательную деятельность (далее - </w:t>
      </w:r>
      <w:r w:rsidRPr="003711AC">
        <w:rPr>
          <w:rFonts w:ascii="Times New Roman" w:hAnsi="Times New Roman" w:cs="Times New Roman"/>
          <w:sz w:val="28"/>
          <w:szCs w:val="28"/>
        </w:rPr>
        <w:lastRenderedPageBreak/>
        <w:t>организация).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б) материально-техническую базу, обеспечивающую возможность организации всех видов занятий: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- учебные аудитории, оснащенные материалами и оборудованием </w:t>
      </w:r>
      <w:r w:rsidRPr="003711AC">
        <w:rPr>
          <w:rFonts w:ascii="Times New Roman" w:hAnsi="Times New Roman" w:cs="Times New Roman"/>
          <w:sz w:val="28"/>
          <w:szCs w:val="28"/>
        </w:rPr>
        <w:br/>
        <w:t>для проведения учебного процесса;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- условия для практической подготовки обучающихся</w:t>
      </w:r>
      <w:r w:rsidRPr="003711AC">
        <w:rPr>
          <w:rStyle w:val="afc"/>
          <w:rFonts w:ascii="Times New Roman" w:hAnsi="Times New Roman" w:cs="Times New Roman"/>
          <w:sz w:val="28"/>
          <w:szCs w:val="28"/>
        </w:rPr>
        <w:footnoteReference w:id="3"/>
      </w:r>
      <w:r w:rsidRPr="003711AC">
        <w:rPr>
          <w:rFonts w:ascii="Times New Roman" w:hAnsi="Times New Roman" w:cs="Times New Roman"/>
          <w:sz w:val="28"/>
          <w:szCs w:val="28"/>
        </w:rPr>
        <w:t>;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в) кадровое обеспечение реализации Программы, соответствующее требованиям штатного расписания организаций, осуществляющих образовательную деятельность.</w:t>
      </w:r>
    </w:p>
    <w:p w:rsidR="003E716E" w:rsidRPr="003711AC" w:rsidRDefault="003E716E" w:rsidP="003E7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1.9. Программа может реализовываться частично в форме стажировки</w:t>
      </w:r>
      <w:r w:rsidRPr="003711AC">
        <w:rPr>
          <w:rStyle w:val="afc"/>
          <w:rFonts w:ascii="Times New Roman" w:hAnsi="Times New Roman" w:cs="Times New Roman"/>
          <w:sz w:val="28"/>
          <w:szCs w:val="28"/>
        </w:rPr>
        <w:footnoteReference w:id="4"/>
      </w:r>
      <w:r w:rsidRPr="003711AC">
        <w:rPr>
          <w:rFonts w:ascii="Times New Roman" w:hAnsi="Times New Roman" w:cs="Times New Roman"/>
          <w:sz w:val="28"/>
          <w:szCs w:val="28"/>
        </w:rPr>
        <w:t xml:space="preserve">. Стажировка осуществляется в целях изучения опыта, а также закрепления теоретических знаний, полученных при освоении Программы, и приобретения практических навыков и умений для их эффективного использования </w:t>
      </w:r>
      <w:r w:rsidRPr="003711AC">
        <w:rPr>
          <w:rFonts w:ascii="Times New Roman" w:hAnsi="Times New Roman" w:cs="Times New Roman"/>
          <w:sz w:val="28"/>
          <w:szCs w:val="28"/>
        </w:rPr>
        <w:br/>
        <w:t>при выполнении своих должностных обязанностей. Содержание стажировки определяется организациями, осуществляющими образовательную деятельность,</w:t>
      </w:r>
      <w:r w:rsidRPr="003711AC">
        <w:rPr>
          <w:rFonts w:ascii="Times New Roman" w:hAnsi="Times New Roman" w:cs="Times New Roman"/>
        </w:rPr>
        <w:t xml:space="preserve"> </w:t>
      </w:r>
      <w:r w:rsidRPr="003711AC">
        <w:rPr>
          <w:rFonts w:ascii="Times New Roman" w:hAnsi="Times New Roman" w:cs="Times New Roman"/>
          <w:sz w:val="28"/>
          <w:szCs w:val="28"/>
        </w:rPr>
        <w:t>реализующими Программу с учетом ее содержания и предложений организаций, направляющих специалистов на стажировку.</w:t>
      </w:r>
    </w:p>
    <w:p w:rsidR="003E716E" w:rsidRPr="003711AC" w:rsidRDefault="003E716E" w:rsidP="003E7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1.10. При реализации Программы могут применяться различные образовательные технологии, в том числе, дистанционные образовательные технологии и электронное обучение</w:t>
      </w:r>
      <w:r w:rsidRPr="003711AC">
        <w:rPr>
          <w:rStyle w:val="afc"/>
          <w:rFonts w:ascii="Times New Roman" w:hAnsi="Times New Roman" w:cs="Times New Roman"/>
          <w:sz w:val="28"/>
          <w:szCs w:val="28"/>
        </w:rPr>
        <w:footnoteReference w:id="5"/>
      </w:r>
      <w:r w:rsidRPr="003711AC">
        <w:rPr>
          <w:rFonts w:ascii="Times New Roman" w:hAnsi="Times New Roman" w:cs="Times New Roman"/>
          <w:sz w:val="28"/>
          <w:szCs w:val="28"/>
        </w:rPr>
        <w:t>.</w:t>
      </w:r>
    </w:p>
    <w:p w:rsidR="003E716E" w:rsidRPr="003711AC" w:rsidRDefault="003E716E" w:rsidP="003E7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Реализация Программы с применением исключительно электронного обучения и дистанционных образовательных технологий не допускается.</w:t>
      </w:r>
    </w:p>
    <w:p w:rsidR="003E716E" w:rsidRPr="003711AC" w:rsidRDefault="003E716E" w:rsidP="003E7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Реализация Программы в заочной форме не допускается.</w:t>
      </w:r>
    </w:p>
    <w:p w:rsidR="003E716E" w:rsidRPr="003711AC" w:rsidRDefault="003E716E" w:rsidP="003E7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Объем очного обучения при проведении учебных занятий по Программе должен составлять не менее 50 % от общего объема времени, отводимого </w:t>
      </w:r>
      <w:r w:rsidRPr="003711AC">
        <w:rPr>
          <w:rFonts w:ascii="Times New Roman" w:hAnsi="Times New Roman" w:cs="Times New Roman"/>
          <w:sz w:val="28"/>
          <w:szCs w:val="28"/>
        </w:rPr>
        <w:br/>
        <w:t>на реализацию дисциплин (модулей).</w:t>
      </w:r>
    </w:p>
    <w:p w:rsidR="003E716E" w:rsidRPr="003711AC" w:rsidRDefault="003E716E" w:rsidP="003E7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1.11. Программа может реализовываться организацией, осуществляющей образовательную деятельность как самостоятельно, так и посредством сетевой формы</w:t>
      </w:r>
      <w:r w:rsidRPr="003711AC">
        <w:rPr>
          <w:rStyle w:val="afc"/>
          <w:rFonts w:ascii="Times New Roman" w:hAnsi="Times New Roman" w:cs="Times New Roman"/>
          <w:sz w:val="28"/>
          <w:szCs w:val="28"/>
        </w:rPr>
        <w:footnoteReference w:id="6"/>
      </w:r>
      <w:r w:rsidRPr="003711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716E" w:rsidRPr="003711AC" w:rsidRDefault="003E716E" w:rsidP="003E71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1.12. В Программе содержатся требования к текущему контролю и итоговой аттестации. Итоговая аттестация осуществляется посредством проведения зачета. Обучающийся допускается к итоговой аттестации после изучения Программы </w:t>
      </w:r>
      <w:r w:rsidRPr="003711AC">
        <w:rPr>
          <w:rFonts w:ascii="Times New Roman" w:hAnsi="Times New Roman" w:cs="Times New Roman"/>
          <w:sz w:val="28"/>
          <w:szCs w:val="28"/>
        </w:rPr>
        <w:br/>
        <w:t xml:space="preserve">в объеме, предусмотренном учебным планом. Обучающийся, успешно прошедший итоговую аттестацию, получает документ о квалификации - удостоверение </w:t>
      </w:r>
      <w:r w:rsidRPr="003711AC">
        <w:rPr>
          <w:rFonts w:ascii="Times New Roman" w:hAnsi="Times New Roman" w:cs="Times New Roman"/>
          <w:sz w:val="28"/>
          <w:szCs w:val="28"/>
        </w:rPr>
        <w:br/>
        <w:t>о повышении квалификации</w:t>
      </w:r>
      <w:r w:rsidRPr="003711AC">
        <w:rPr>
          <w:rStyle w:val="afc"/>
          <w:rFonts w:ascii="Times New Roman" w:hAnsi="Times New Roman" w:cs="Times New Roman"/>
          <w:sz w:val="28"/>
          <w:szCs w:val="28"/>
        </w:rPr>
        <w:footnoteReference w:id="7"/>
      </w:r>
      <w:r w:rsidRPr="003711AC">
        <w:rPr>
          <w:rFonts w:ascii="Times New Roman" w:hAnsi="Times New Roman" w:cs="Times New Roman"/>
          <w:sz w:val="28"/>
          <w:szCs w:val="28"/>
        </w:rPr>
        <w:t>.</w:t>
      </w:r>
    </w:p>
    <w:p w:rsidR="003E716E" w:rsidRPr="003711AC" w:rsidRDefault="003E716E" w:rsidP="003E71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16E" w:rsidRPr="003711AC" w:rsidRDefault="003E716E" w:rsidP="003E716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1AC">
        <w:rPr>
          <w:rFonts w:ascii="Times New Roman" w:hAnsi="Times New Roman" w:cs="Times New Roman"/>
          <w:b/>
          <w:sz w:val="28"/>
          <w:szCs w:val="28"/>
        </w:rPr>
        <w:t>II. Планируемые результаты обучения</w:t>
      </w:r>
    </w:p>
    <w:p w:rsidR="003E716E" w:rsidRPr="003711AC" w:rsidRDefault="003E716E" w:rsidP="003E716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16E" w:rsidRPr="003711AC" w:rsidRDefault="003E716E" w:rsidP="003E71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2.1. </w:t>
      </w:r>
      <w:r w:rsidRPr="003711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Описание трудовых функций специалиста в целях </w:t>
      </w:r>
      <w:r w:rsidRPr="003711AC">
        <w:rPr>
          <w:rFonts w:ascii="Times New Roman" w:hAnsi="Times New Roman" w:cs="Times New Roman"/>
          <w:sz w:val="28"/>
          <w:szCs w:val="28"/>
        </w:rPr>
        <w:t xml:space="preserve">обеспечения качества, имеющего отношение к </w:t>
      </w:r>
      <w:r w:rsidRPr="00EF2BCE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психологической и психотерапевтической помощи лицам, пережившим тяжелый стресс</w:t>
      </w:r>
      <w:r w:rsidR="0064017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EF2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членам их семей:</w:t>
      </w:r>
    </w:p>
    <w:p w:rsidR="003E716E" w:rsidRPr="003711AC" w:rsidRDefault="003E716E" w:rsidP="003E71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- обобщенные трудовые функции:</w:t>
      </w:r>
    </w:p>
    <w:p w:rsidR="003E716E" w:rsidRPr="003711AC" w:rsidRDefault="003E716E" w:rsidP="003E716E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11AC">
        <w:rPr>
          <w:rFonts w:ascii="Times New Roman" w:hAnsi="Times New Roman" w:cs="Times New Roman"/>
          <w:iCs/>
          <w:sz w:val="28"/>
          <w:szCs w:val="28"/>
        </w:rPr>
        <w:t>оказание медицинской помощи населению по профилю «психиатрия»;</w:t>
      </w:r>
    </w:p>
    <w:p w:rsidR="003E716E" w:rsidRPr="003711AC" w:rsidRDefault="003E716E" w:rsidP="003E716E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3711AC">
        <w:rPr>
          <w:rFonts w:ascii="Times New Roman" w:hAnsi="Times New Roman" w:cs="Times New Roman"/>
          <w:iCs/>
          <w:sz w:val="28"/>
          <w:szCs w:val="28"/>
        </w:rPr>
        <w:t>оказание медицинской помощи населению по профилю «психотерапия»</w:t>
      </w:r>
    </w:p>
    <w:p w:rsidR="003E716E" w:rsidRPr="003711AC" w:rsidRDefault="003E716E" w:rsidP="003E71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- трудовые функции:</w:t>
      </w:r>
    </w:p>
    <w:p w:rsidR="003E716E" w:rsidRPr="003711AC" w:rsidRDefault="003E716E" w:rsidP="003E71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color w:val="000000"/>
          <w:sz w:val="28"/>
          <w:szCs w:val="28"/>
        </w:rPr>
        <w:t>диагностика психических расстройств и расстройств поведения;</w:t>
      </w:r>
    </w:p>
    <w:p w:rsidR="003E716E" w:rsidRPr="003711AC" w:rsidRDefault="003E716E" w:rsidP="003E71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711AC">
        <w:rPr>
          <w:rFonts w:ascii="Times New Roman" w:hAnsi="Times New Roman" w:cs="Times New Roman"/>
          <w:color w:val="000000"/>
          <w:sz w:val="28"/>
          <w:szCs w:val="28"/>
        </w:rPr>
        <w:t>назначение и проведение лечения пациентам с психическими расстройствами и расстройствами поведения, контроль его эффективности и безопасности</w:t>
      </w:r>
      <w:r w:rsidRPr="003711A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3E716E" w:rsidRPr="003711AC" w:rsidRDefault="003E716E" w:rsidP="003E71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color w:val="000000"/>
          <w:sz w:val="28"/>
          <w:szCs w:val="28"/>
        </w:rPr>
        <w:t>назначение и проведение психотерапии пациентам и контроль ее эффективности и безопасности</w:t>
      </w:r>
      <w:r w:rsidRPr="003711AC">
        <w:rPr>
          <w:rFonts w:ascii="Times New Roman" w:hAnsi="Times New Roman" w:cs="Times New Roman"/>
          <w:iCs/>
          <w:sz w:val="28"/>
          <w:szCs w:val="28"/>
        </w:rPr>
        <w:t>.</w:t>
      </w:r>
    </w:p>
    <w:p w:rsidR="003E716E" w:rsidRPr="003711AC" w:rsidRDefault="003E716E" w:rsidP="003E716E">
      <w:pPr>
        <w:spacing w:after="0" w:line="240" w:lineRule="auto"/>
        <w:ind w:firstLine="709"/>
        <w:jc w:val="both"/>
        <w:rPr>
          <w:rStyle w:val="apple-style-span"/>
          <w:rFonts w:ascii="Times New Roman" w:hAnsi="Times New Roman"/>
          <w:sz w:val="28"/>
          <w:szCs w:val="28"/>
        </w:rPr>
      </w:pPr>
      <w:r w:rsidRPr="003711AC">
        <w:rPr>
          <w:rStyle w:val="apple-style-span"/>
          <w:rFonts w:ascii="Times New Roman" w:hAnsi="Times New Roman"/>
          <w:sz w:val="28"/>
          <w:szCs w:val="28"/>
        </w:rPr>
        <w:t xml:space="preserve">2.2. Программа устанавливает универсальные компетенции (далее - УК) </w:t>
      </w:r>
      <w:r w:rsidRPr="003711AC">
        <w:rPr>
          <w:rStyle w:val="apple-style-span"/>
          <w:rFonts w:ascii="Times New Roman" w:hAnsi="Times New Roman"/>
          <w:sz w:val="28"/>
          <w:szCs w:val="28"/>
        </w:rPr>
        <w:br/>
        <w:t>и профессиональные компетенции (далее - ПК) и индикаторы их достижения: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20"/>
        <w:gridCol w:w="7801"/>
      </w:tblGrid>
      <w:tr w:rsidR="003E716E" w:rsidRPr="003711AC" w:rsidTr="0062467B">
        <w:tc>
          <w:tcPr>
            <w:tcW w:w="1257" w:type="pct"/>
            <w:hideMark/>
          </w:tcPr>
          <w:p w:rsidR="003E716E" w:rsidRPr="003711AC" w:rsidRDefault="003E716E" w:rsidP="0062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711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3743" w:type="pct"/>
            <w:vAlign w:val="center"/>
            <w:hideMark/>
          </w:tcPr>
          <w:p w:rsidR="003E716E" w:rsidRPr="003711AC" w:rsidRDefault="003E716E" w:rsidP="00624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711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Индикатор достижения</w:t>
            </w:r>
            <w:r w:rsidRPr="00371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11A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3E716E" w:rsidRPr="003711AC" w:rsidTr="0062467B">
        <w:tc>
          <w:tcPr>
            <w:tcW w:w="1257" w:type="pct"/>
            <w:vMerge w:val="restart"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УК-1. Готовность к абстрактному мышлению, анализу, синтезу</w:t>
            </w:r>
          </w:p>
        </w:tc>
        <w:tc>
          <w:tcPr>
            <w:tcW w:w="3743" w:type="pct"/>
            <w:hideMark/>
          </w:tcPr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методы критического анализа и оценки современных научных достижений, а также методы генерирования новых идей при решении исследовательских и практических задач</w:t>
            </w:r>
          </w:p>
        </w:tc>
      </w:tr>
      <w:tr w:rsidR="003E716E" w:rsidRPr="003711AC" w:rsidTr="0062467B">
        <w:tc>
          <w:tcPr>
            <w:tcW w:w="1257" w:type="pct"/>
            <w:vMerge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анализировать альтернативные варианты решения исследовательских и практических задач и оценивать потенциальные риски при реализации этих вариантов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- при решении исследовательских и практических задач генерировать новые идеи, поддающиеся </w:t>
            </w:r>
            <w:proofErr w:type="spellStart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операционализации</w:t>
            </w:r>
            <w:proofErr w:type="spellEnd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исходя из наличных ресурсов и ограничений</w:t>
            </w:r>
          </w:p>
        </w:tc>
      </w:tr>
      <w:tr w:rsidR="003E716E" w:rsidRPr="003711AC" w:rsidTr="0062467B">
        <w:tc>
          <w:tcPr>
            <w:tcW w:w="1257" w:type="pct"/>
            <w:vMerge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Навыки: 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сбора и обработки информации по профессиональным проблемам;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критического анализа и оценки современных научных достижений и результатов деятельности по решению исследовательских и практических задач</w:t>
            </w:r>
          </w:p>
        </w:tc>
      </w:tr>
      <w:tr w:rsidR="003E716E" w:rsidRPr="003711AC" w:rsidTr="0062467B">
        <w:tc>
          <w:tcPr>
            <w:tcW w:w="1257" w:type="pct"/>
            <w:vMerge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>Опыт деятельности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решения профессиональных задач</w:t>
            </w:r>
          </w:p>
        </w:tc>
      </w:tr>
      <w:tr w:rsidR="003E716E" w:rsidRPr="003711AC" w:rsidTr="0062467B">
        <w:tc>
          <w:tcPr>
            <w:tcW w:w="1257" w:type="pct"/>
            <w:vMerge w:val="restart"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УК-2. Готовность к управлению коллективом, толерантно воспринимать социальные, этнические, конфессиональные и культурные различия</w:t>
            </w:r>
          </w:p>
        </w:tc>
        <w:tc>
          <w:tcPr>
            <w:tcW w:w="3743" w:type="pct"/>
            <w:hideMark/>
          </w:tcPr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Знания: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понятий толерантности;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 проблемы толерантного восприятия социальных, этнических, конфессиональных, культурных различий больных, пострадавших и их родственников;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социальных особенностей различных народов, религий;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 психологических, социологических закономерностей и принципов межличностного взаимодействия</w:t>
            </w:r>
          </w:p>
        </w:tc>
      </w:tr>
      <w:tr w:rsidR="003E716E" w:rsidRPr="003711AC" w:rsidTr="0062467B">
        <w:tc>
          <w:tcPr>
            <w:tcW w:w="1257" w:type="pct"/>
            <w:vMerge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уважительно принимать особенности других культур, способов самовыражения и проявления человеческой индивидуальности в различных социальных группах;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терпимо относиться к другим людям, отличающихся по их убеждениям, культурным ценностям;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- сотрудничать с людьми, различающимися по внешности, языку, 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убеждениям, обычаям, верованиям;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оценивать психологическое состояние пациента и врача-специалиста, задействованного в оказании медици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нской помощи в экстренной форме</w:t>
            </w:r>
          </w:p>
        </w:tc>
      </w:tr>
      <w:tr w:rsidR="003E716E" w:rsidRPr="003711AC" w:rsidTr="0062467B">
        <w:tc>
          <w:tcPr>
            <w:tcW w:w="1257" w:type="pct"/>
            <w:vMerge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Навыки: 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общения и взаимодействия с людьми разных возрастных и социальных групп</w:t>
            </w:r>
          </w:p>
        </w:tc>
      </w:tr>
      <w:tr w:rsidR="003E716E" w:rsidRPr="003711AC" w:rsidTr="0062467B">
        <w:tc>
          <w:tcPr>
            <w:tcW w:w="1257" w:type="pct"/>
            <w:vMerge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>Опыт деятельности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работы в команде;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взаимодействия с людьми разных возрастных и социальных групп</w:t>
            </w:r>
          </w:p>
        </w:tc>
      </w:tr>
      <w:tr w:rsidR="003E716E" w:rsidRPr="003711AC" w:rsidTr="0062467B">
        <w:tc>
          <w:tcPr>
            <w:tcW w:w="1257" w:type="pct"/>
            <w:vMerge w:val="restart"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ПК-1. Готовность к осуществлению </w:t>
            </w: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диагностики психических расстройств и расстройств поведения</w:t>
            </w:r>
          </w:p>
        </w:tc>
        <w:tc>
          <w:tcPr>
            <w:tcW w:w="3743" w:type="pct"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3E716E" w:rsidRPr="003711AC" w:rsidRDefault="003E716E" w:rsidP="0062467B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 w:rsidRPr="003711AC">
              <w:rPr>
                <w:rFonts w:eastAsia="Times-Roman"/>
                <w:sz w:val="24"/>
                <w:szCs w:val="24"/>
              </w:rPr>
              <w:t xml:space="preserve">- </w:t>
            </w:r>
            <w:r w:rsidRPr="003711AC">
              <w:rPr>
                <w:sz w:val="24"/>
                <w:szCs w:val="24"/>
              </w:rPr>
              <w:t>принципов оценки психического состояния пациентов с психическими расстройствами и расстройствами поведения, сбора анамнестических и катамнестических сведений у пациентов, их родственников (законных представителей)</w:t>
            </w:r>
          </w:p>
          <w:p w:rsidR="003E716E" w:rsidRPr="003711AC" w:rsidRDefault="003E716E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- 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общих закономерностей патогенеза психических расстройств, возникающих вслед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ствие тяжелых стрессовых ситуаций</w:t>
            </w:r>
            <w:r w:rsidRPr="003711AC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716E" w:rsidRPr="003711AC" w:rsidTr="0062467B">
        <w:tc>
          <w:tcPr>
            <w:tcW w:w="1257" w:type="pct"/>
            <w:vMerge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3E716E" w:rsidRPr="003711AC" w:rsidRDefault="003E716E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- 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выявлять психические расстройства различного генеза у пациентов и их семей</w:t>
            </w:r>
          </w:p>
          <w:p w:rsidR="003E716E" w:rsidRPr="003711AC" w:rsidRDefault="003E716E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проводить дифференциальную диагностику психических, психосоматических и других расстройств, в возникновении и развитии которых существенную роль играют факторы перенесенного стресса</w:t>
            </w:r>
          </w:p>
          <w:p w:rsidR="003E716E" w:rsidRPr="003711AC" w:rsidRDefault="003E716E" w:rsidP="0062467B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>формулировать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диагноз в соответствии с принятой классификацией; </w:t>
            </w:r>
          </w:p>
          <w:p w:rsidR="003E716E" w:rsidRPr="003711AC" w:rsidRDefault="003E716E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проводить анализ структуры и динамики психических расстройств, возникших у пациентов и их семей</w:t>
            </w:r>
          </w:p>
          <w:p w:rsidR="003E716E" w:rsidRPr="003711AC" w:rsidRDefault="003E716E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3E716E" w:rsidRPr="003711AC" w:rsidTr="0062467B">
        <w:tc>
          <w:tcPr>
            <w:tcW w:w="1257" w:type="pct"/>
            <w:vMerge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Навыки: </w:t>
            </w:r>
          </w:p>
          <w:p w:rsidR="003E716E" w:rsidRPr="003711AC" w:rsidRDefault="003E716E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eastAsia="Times-Roman" w:hAnsi="Times New Roman" w:cs="Times New Roman"/>
                <w:sz w:val="24"/>
                <w:szCs w:val="24"/>
              </w:rPr>
              <w:t xml:space="preserve">- </w:t>
            </w: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диагностики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пациентов, </w:t>
            </w:r>
            <w:r w:rsidRPr="00ED4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пережившим тяжелый стресс</w:t>
            </w:r>
            <w:r w:rsidR="006401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и их семей </w:t>
            </w: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>на различных этапах оказания помощи</w:t>
            </w:r>
          </w:p>
          <w:p w:rsidR="003E716E" w:rsidRPr="003711AC" w:rsidRDefault="003E716E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-Roman" w:hAnsi="Times New Roman" w:cs="Times New Roman"/>
                <w:sz w:val="24"/>
                <w:szCs w:val="24"/>
              </w:rPr>
            </w:pPr>
          </w:p>
        </w:tc>
      </w:tr>
      <w:tr w:rsidR="003E716E" w:rsidRPr="003711AC" w:rsidTr="0062467B">
        <w:tc>
          <w:tcPr>
            <w:tcW w:w="1257" w:type="pct"/>
            <w:vMerge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shd w:val="clear" w:color="auto" w:fill="auto"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Опыт деятельности:</w:t>
            </w:r>
          </w:p>
          <w:p w:rsidR="003E716E" w:rsidRPr="003711AC" w:rsidRDefault="003E716E" w:rsidP="006246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eastAsia="Times-Roman" w:hAnsi="Times New Roman" w:cs="Times New Roman"/>
                <w:sz w:val="24"/>
                <w:szCs w:val="24"/>
              </w:rPr>
              <w:t>- диагностика психических расстройств</w:t>
            </w:r>
          </w:p>
        </w:tc>
      </w:tr>
      <w:tr w:rsidR="003E716E" w:rsidRPr="003711AC" w:rsidTr="0062467B">
        <w:tc>
          <w:tcPr>
            <w:tcW w:w="1257" w:type="pct"/>
            <w:vMerge w:val="restart"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ПК-2. Готовность </w:t>
            </w:r>
            <w:r w:rsidRPr="00371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 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назначению и проведению лечения пациентам с психическими расстройствами и расстройствами поведения, контроль его эффективности и безопасности.</w:t>
            </w:r>
          </w:p>
        </w:tc>
        <w:tc>
          <w:tcPr>
            <w:tcW w:w="3743" w:type="pct"/>
          </w:tcPr>
          <w:p w:rsidR="003E716E" w:rsidRPr="003711AC" w:rsidRDefault="003E716E" w:rsidP="0062467B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3E716E" w:rsidRPr="003711AC" w:rsidRDefault="003E716E" w:rsidP="0062467B">
            <w:pPr>
              <w:tabs>
                <w:tab w:val="left" w:pos="39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- современных методов диагностики лечения, медицинской реабилитации и профилактики психических расстройств, возникающих вследствие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тяжелого стресса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716E" w:rsidRPr="003711AC" w:rsidRDefault="003E716E" w:rsidP="0062467B">
            <w:pPr>
              <w:tabs>
                <w:tab w:val="left" w:pos="39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- основы психотерапевтической помощи психических расстройств, возникающих вследствие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тяжелого стресса</w:t>
            </w:r>
          </w:p>
          <w:p w:rsidR="003E716E" w:rsidRPr="003711AC" w:rsidRDefault="003E716E" w:rsidP="0062467B">
            <w:pPr>
              <w:tabs>
                <w:tab w:val="left" w:pos="39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- основы медико-социальной адаптации и медицинской  реабилитации пострадавших</w:t>
            </w:r>
          </w:p>
          <w:p w:rsidR="003E716E" w:rsidRPr="003711AC" w:rsidRDefault="003E716E" w:rsidP="0062467B">
            <w:pPr>
              <w:tabs>
                <w:tab w:val="left" w:pos="394"/>
              </w:tabs>
              <w:spacing w:after="0" w:line="240" w:lineRule="auto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6E" w:rsidRPr="003711AC" w:rsidTr="0062467B">
        <w:tc>
          <w:tcPr>
            <w:tcW w:w="1257" w:type="pct"/>
            <w:vMerge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</w:tcPr>
          <w:p w:rsidR="003E716E" w:rsidRPr="003711AC" w:rsidRDefault="003E716E" w:rsidP="006246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3E716E" w:rsidRPr="003711AC" w:rsidRDefault="003E716E" w:rsidP="0062467B">
            <w:pPr>
              <w:widowControl w:val="0"/>
              <w:shd w:val="clear" w:color="auto" w:fill="FFFFFF"/>
              <w:tabs>
                <w:tab w:val="left" w:pos="39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план лечебно-реабилитационных мероприятий в соответствии с установленным диагнозом, с учетом этиологии и патогенеза психического расстройства, индивидуальных особенностей пациента </w:t>
            </w:r>
          </w:p>
        </w:tc>
      </w:tr>
      <w:tr w:rsidR="003E716E" w:rsidRPr="003711AC" w:rsidTr="0062467B">
        <w:tc>
          <w:tcPr>
            <w:tcW w:w="1257" w:type="pct"/>
            <w:vMerge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</w:tcPr>
          <w:p w:rsidR="003E716E" w:rsidRPr="003711AC" w:rsidRDefault="003E716E" w:rsidP="0062467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Навыки: </w:t>
            </w:r>
          </w:p>
          <w:p w:rsidR="003E716E" w:rsidRPr="003711AC" w:rsidRDefault="003E716E" w:rsidP="00624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интервьюирования пациента</w:t>
            </w:r>
          </w:p>
          <w:p w:rsidR="003E716E" w:rsidRPr="003711AC" w:rsidRDefault="003E716E" w:rsidP="00624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716E" w:rsidRPr="003711AC" w:rsidRDefault="003E716E" w:rsidP="0062467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6E" w:rsidRPr="003711AC" w:rsidTr="0062467B">
        <w:tc>
          <w:tcPr>
            <w:tcW w:w="1257" w:type="pct"/>
            <w:vMerge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</w:tcPr>
          <w:p w:rsidR="003E716E" w:rsidRPr="003711AC" w:rsidRDefault="003E716E" w:rsidP="0062467B">
            <w:pPr>
              <w:pStyle w:val="Default"/>
              <w:rPr>
                <w:color w:val="auto"/>
              </w:rPr>
            </w:pPr>
            <w:r w:rsidRPr="003711AC">
              <w:rPr>
                <w:color w:val="auto"/>
              </w:rPr>
              <w:t>Опыт деятельности:</w:t>
            </w:r>
          </w:p>
          <w:p w:rsidR="003E716E" w:rsidRPr="003711AC" w:rsidRDefault="003E716E" w:rsidP="0062467B">
            <w:pPr>
              <w:pStyle w:val="Default"/>
              <w:rPr>
                <w:color w:val="auto"/>
              </w:rPr>
            </w:pPr>
            <w:r w:rsidRPr="003711AC">
              <w:rPr>
                <w:color w:val="auto"/>
              </w:rPr>
              <w:t xml:space="preserve">- проведение </w:t>
            </w:r>
            <w:r w:rsidRPr="003711AC">
              <w:t>интервьюирования пациента</w:t>
            </w:r>
          </w:p>
        </w:tc>
      </w:tr>
      <w:tr w:rsidR="003E716E" w:rsidRPr="003711AC" w:rsidTr="0062467B">
        <w:tc>
          <w:tcPr>
            <w:tcW w:w="1257" w:type="pct"/>
            <w:vMerge w:val="restart"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1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ПК-3. Готовность</w:t>
            </w:r>
            <w:r w:rsidRPr="00371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 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назначению и проведению психотерапии пациентам с психическими расстройствами и расстройствами поведения и контроль ее эффективности и безопасности</w:t>
            </w:r>
          </w:p>
        </w:tc>
        <w:tc>
          <w:tcPr>
            <w:tcW w:w="3743" w:type="pct"/>
            <w:hideMark/>
          </w:tcPr>
          <w:p w:rsidR="003E716E" w:rsidRPr="003711AC" w:rsidRDefault="003E716E" w:rsidP="0062467B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3E716E" w:rsidRPr="003711AC" w:rsidRDefault="003E716E" w:rsidP="0062467B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- основы психотерапевтической помощи психических расстройств, возникающих вследствие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тяжелого стресса</w:t>
            </w:r>
          </w:p>
          <w:p w:rsidR="003E716E" w:rsidRPr="003711AC" w:rsidRDefault="003E716E" w:rsidP="0062467B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- основы медико-социальной адаптации и медицинской  реабилитации пострадавших, механизмы их </w:t>
            </w:r>
            <w:proofErr w:type="spellStart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реинтеграции</w:t>
            </w:r>
            <w:proofErr w:type="spellEnd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в социум</w:t>
            </w:r>
          </w:p>
          <w:p w:rsidR="003E716E" w:rsidRPr="003711AC" w:rsidRDefault="003E716E" w:rsidP="0062467B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6E" w:rsidRPr="003711AC" w:rsidTr="0062467B">
        <w:tc>
          <w:tcPr>
            <w:tcW w:w="1257" w:type="pct"/>
            <w:vMerge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Умения:</w:t>
            </w:r>
          </w:p>
          <w:p w:rsidR="003E716E" w:rsidRPr="003711AC" w:rsidRDefault="003E716E" w:rsidP="0062467B">
            <w:pPr>
              <w:tabs>
                <w:tab w:val="left" w:pos="34"/>
                <w:tab w:val="left" w:pos="2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>ести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психотерапевтическую беседу, используя ее диагностические, терапевтические, информационные и коммуникативные функции</w:t>
            </w:r>
          </w:p>
          <w:p w:rsidR="003E716E" w:rsidRPr="003711AC" w:rsidRDefault="003E716E" w:rsidP="0062467B">
            <w:pPr>
              <w:tabs>
                <w:tab w:val="left" w:pos="34"/>
                <w:tab w:val="left" w:pos="2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6E" w:rsidRPr="003711AC" w:rsidTr="0062467B">
        <w:tc>
          <w:tcPr>
            <w:tcW w:w="1257" w:type="pct"/>
            <w:vMerge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Навыки: 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оказания медико-психологической и психотерапевтической помощи 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пациентов и их семей </w:t>
            </w: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>на различных этапах оказания помощи</w:t>
            </w:r>
          </w:p>
        </w:tc>
      </w:tr>
      <w:tr w:rsidR="003E716E" w:rsidRPr="003711AC" w:rsidTr="0062467B">
        <w:tc>
          <w:tcPr>
            <w:tcW w:w="1257" w:type="pct"/>
            <w:vMerge/>
            <w:hideMark/>
          </w:tcPr>
          <w:p w:rsidR="003E716E" w:rsidRPr="003711AC" w:rsidRDefault="003E716E" w:rsidP="00624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3" w:type="pct"/>
            <w:hideMark/>
          </w:tcPr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>Опыт деятельности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E716E" w:rsidRPr="003711AC" w:rsidRDefault="003E716E" w:rsidP="0062467B">
            <w:pPr>
              <w:tabs>
                <w:tab w:val="left" w:pos="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- медико-психологическая и психотерапевтическая помощь</w:t>
            </w:r>
          </w:p>
        </w:tc>
      </w:tr>
    </w:tbl>
    <w:p w:rsidR="003E716E" w:rsidRPr="003711AC" w:rsidRDefault="003E716E" w:rsidP="003E7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716E" w:rsidRPr="003711AC" w:rsidRDefault="003E716E" w:rsidP="003E71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1A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711AC">
        <w:rPr>
          <w:rFonts w:ascii="Times New Roman" w:hAnsi="Times New Roman" w:cs="Times New Roman"/>
          <w:b/>
          <w:sz w:val="28"/>
          <w:szCs w:val="28"/>
        </w:rPr>
        <w:t>. Примерный учебный план</w:t>
      </w:r>
    </w:p>
    <w:p w:rsidR="003E716E" w:rsidRPr="003711AC" w:rsidRDefault="003E716E" w:rsidP="003E7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8"/>
        <w:gridCol w:w="2698"/>
        <w:gridCol w:w="834"/>
        <w:gridCol w:w="988"/>
        <w:gridCol w:w="1223"/>
        <w:gridCol w:w="870"/>
        <w:gridCol w:w="1693"/>
        <w:gridCol w:w="1157"/>
      </w:tblGrid>
      <w:tr w:rsidR="003E716E" w:rsidRPr="003711AC" w:rsidTr="0062467B">
        <w:tc>
          <w:tcPr>
            <w:tcW w:w="460" w:type="pct"/>
            <w:vMerge w:val="restar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295" w:type="pct"/>
            <w:vMerge w:val="restar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модулей</w:t>
            </w:r>
          </w:p>
        </w:tc>
        <w:tc>
          <w:tcPr>
            <w:tcW w:w="400" w:type="pct"/>
            <w:vMerge w:val="restar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478" w:type="pct"/>
            <w:gridSpan w:val="3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812" w:type="pct"/>
            <w:vMerge w:val="restar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Формируемые компетенции</w:t>
            </w:r>
          </w:p>
        </w:tc>
        <w:tc>
          <w:tcPr>
            <w:tcW w:w="555" w:type="pct"/>
            <w:vMerge w:val="restar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</w:tr>
      <w:tr w:rsidR="003E716E" w:rsidRPr="003711AC" w:rsidTr="0062467B">
        <w:tc>
          <w:tcPr>
            <w:tcW w:w="460" w:type="pct"/>
            <w:vMerge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pct"/>
            <w:vMerge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pct"/>
            <w:vMerge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СЗ</w:t>
            </w:r>
            <w:r w:rsidRPr="003711AC">
              <w:rPr>
                <w:rStyle w:val="afc"/>
                <w:rFonts w:ascii="Times New Roman" w:hAnsi="Times New Roman" w:cs="Times New Roman"/>
                <w:sz w:val="24"/>
                <w:szCs w:val="24"/>
              </w:rPr>
              <w:footnoteReference w:id="8"/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/ ПЗ</w:t>
            </w:r>
            <w:r w:rsidRPr="003711AC">
              <w:rPr>
                <w:rStyle w:val="afc"/>
                <w:rFonts w:ascii="Times New Roman" w:hAnsi="Times New Roman" w:cs="Times New Roman"/>
                <w:sz w:val="24"/>
                <w:szCs w:val="24"/>
              </w:rPr>
              <w:footnoteReference w:id="9"/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ОСК</w:t>
            </w:r>
            <w:r w:rsidRPr="003711A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10"/>
            </w:r>
          </w:p>
        </w:tc>
        <w:tc>
          <w:tcPr>
            <w:tcW w:w="812" w:type="pct"/>
            <w:vMerge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vMerge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40" w:type="pct"/>
            <w:gridSpan w:val="7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учебного модуля «</w:t>
            </w: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принципы психотерапии и психологичес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кого консультирования пациентов, пережившим тяжелый стресс</w:t>
            </w:r>
            <w:r w:rsidR="0064017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членов </w:t>
            </w: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>их семей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Психи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ческие расстройства у пациентов, пережившим тяжелый стресс</w:t>
            </w:r>
            <w:r w:rsidR="006401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членам 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их семей, диагностика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УК-1, ПК-1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  <w:r w:rsidRPr="003711AC">
              <w:rPr>
                <w:rStyle w:val="afc"/>
                <w:rFonts w:ascii="Times New Roman" w:hAnsi="Times New Roman" w:cs="Times New Roman"/>
                <w:sz w:val="24"/>
                <w:szCs w:val="24"/>
              </w:rPr>
              <w:footnoteReference w:id="11"/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Психические расстройства на этапе «переходного периода»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УК-1, ПК-1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Посттравматическое стрессовое расстройство (ПТСР)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УК-1, ПК-1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>Расстройство приспособительных реакций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УК-1, ПК-1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клинических проявлений психических расстройств при травме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УК-1, ПК-1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1.1.5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</w:t>
            </w:r>
            <w:proofErr w:type="spellStart"/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>микросоциального</w:t>
            </w:r>
            <w:proofErr w:type="spellEnd"/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функционирования у членов семей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пациентов, переживших тяжелый стресс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УК-1, ПК-1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клинических проявлений реакций на тяжелый стресс и нарушений адаптации у детей и подростков 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УК-1, ПК-1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1.1.7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Экспериментально-психологический инструментарий для диагностики  психических расстройств пациентов 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0.5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УК-1, ПК-1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</w:tbl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2699"/>
        <w:gridCol w:w="834"/>
        <w:gridCol w:w="988"/>
        <w:gridCol w:w="1223"/>
        <w:gridCol w:w="869"/>
        <w:gridCol w:w="1692"/>
        <w:gridCol w:w="1157"/>
      </w:tblGrid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295" w:type="pct"/>
            <w:shd w:val="clear" w:color="auto" w:fill="auto"/>
          </w:tcPr>
          <w:p w:rsidR="003E716E" w:rsidRPr="00EF2BCE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2BCE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принципы психотерапии пациентов, пережившим тяжелый стресс</w:t>
            </w:r>
            <w:r w:rsidR="0064017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EF2B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членов их семей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УК-1, УК-2, ПК-2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pStyle w:val="28"/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Принципы сочетания фармакотерапии и психотерапии стрессовых психических расстройств (ОРС и ПТСР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УК-1, ПК-2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pStyle w:val="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Обзор психотерапевтических методов, применяемых в остром периоде 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УК-1, ПК-2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1.2.3.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pStyle w:val="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Style w:val="afff9"/>
                <w:rFonts w:ascii="Times New Roman" w:hAnsi="Times New Roman" w:cs="Times New Roman"/>
                <w:sz w:val="24"/>
                <w:szCs w:val="24"/>
              </w:rPr>
              <w:t xml:space="preserve">Обзор психотерапевтических методов, применяемых на отдаленных этапах  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УК-1, ПК-2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1.2.4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pStyle w:val="28"/>
              <w:spacing w:line="240" w:lineRule="auto"/>
              <w:jc w:val="both"/>
              <w:rPr>
                <w:rStyle w:val="afff9"/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Метод ДПДГ (десенсибилизации и проработки травматических переживаний с помощью движения 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глаз) при работе с пациентами 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711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УК-1, ПК-2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1.2.5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Принципы профилактики психических нарушений, возникающих у пациентов 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УК-1 ПК-2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pct"/>
            <w:gridSpan w:val="7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учебного модуля «</w:t>
            </w:r>
            <w:proofErr w:type="spellStart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Когнинивно-поведенческая</w:t>
            </w:r>
            <w:proofErr w:type="spellEnd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терапия пациентов»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Общие характеристики и методы </w:t>
            </w:r>
            <w:proofErr w:type="spellStart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когнитвно</w:t>
            </w:r>
            <w:proofErr w:type="spellEnd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- поведенческой терапии при оказании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пациентам, пережившим тяжелый стресс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УК-1, УК-2, ПК-2 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Когнитивно-поведенческий</w:t>
            </w:r>
            <w:proofErr w:type="spellEnd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подход в терапии аффективных, невротических и связанных со стрессом расстройств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proofErr w:type="spellStart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Когнитивно-поведенческая</w:t>
            </w:r>
            <w:proofErr w:type="spellEnd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терапия депрессивных расстройств 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proofErr w:type="spellStart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Когнитивно-поведенческая</w:t>
            </w:r>
            <w:proofErr w:type="spellEnd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терапия тревожных расстройств 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ПК-2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2.1.4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Когнитивно-поведенческая</w:t>
            </w:r>
            <w:proofErr w:type="spellEnd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терапия посттравматического стрессового расстройства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Подходы третьей и четвертой волны </w:t>
            </w:r>
            <w:proofErr w:type="spellStart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когнитивно-поведенческой</w:t>
            </w:r>
            <w:proofErr w:type="spellEnd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терапии при оказании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пациентам, пережившим тяжелый стресс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Схема-терапия 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2.2.2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Диалектико-поведенческая терапия 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2.2.3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Терапия принятия и ответственности 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УК-2, ПК-2, 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2.2.4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Терапия, сфокусированная на сострадании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Область применения подходов третьей волны </w:t>
            </w:r>
            <w:proofErr w:type="spellStart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когнитивно-поведенческой</w:t>
            </w:r>
            <w:proofErr w:type="spellEnd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терапии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pct"/>
            <w:gridSpan w:val="7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Рабочая программа учебного модуля «Суггестивная психотерапия </w:t>
            </w: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>пациентов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3.1.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Место и преимущества суггестивной психотерапии при оказании помощи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пациентам, пережившим тяжелый стресс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3.1.1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Определения гипноза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3.1.2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Основные теории гипнотизации (нейродинамическая, психоаналитическая, теория научения, мотивированное участие и пр.)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3.1.3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Природа гипноза и внушения (прямая и косвенная суггестия, плацебо-терапия)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3.1.4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Стадии гипнотического состояния, их объективные и субъективные критерии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3.1.5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Показания и противопоказания к гипносуггестивной психотерапии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Техники гипнотизации (теория и практика) в практике работы с пациентами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переживших тяжелый стресс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3.2.1.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Техники гипнотизации: гипносуггестивное программирование, </w:t>
            </w: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гипносуггестивное моделирование, </w:t>
            </w:r>
            <w:proofErr w:type="spellStart"/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гипнокатарсис</w:t>
            </w:r>
            <w:proofErr w:type="spellEnd"/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возрастная регрессия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3.2.2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Внушаемость. Внушение в бодрствующем состоянии, во сне. Способы определения внушаемости. Виды внушений.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3.2.3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Индивидуальная и групповая гипносуггестивная психотерапия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3.2.4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Нежелательные явления в процессе гипносуггестивной психотерапии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3.2.5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Место суггестивной психотерапии в интегративном подходе: сочетанное использование гипноза с другими техниками психотерапии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Методики </w:t>
            </w:r>
            <w:proofErr w:type="spellStart"/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саморегуляции</w:t>
            </w:r>
            <w:proofErr w:type="spellEnd"/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самовнушения при 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азании помощи </w:t>
            </w:r>
            <w:r w:rsidRPr="00EF2B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лицам, пережившим тяжелый стресс</w:t>
            </w:r>
            <w:r w:rsidR="0064017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EF2BC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членам их семей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Определение состояний </w:t>
            </w:r>
            <w:proofErr w:type="spellStart"/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самогипнотизации</w:t>
            </w:r>
            <w:proofErr w:type="spellEnd"/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Виды техник </w:t>
            </w:r>
            <w:proofErr w:type="spellStart"/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самогипнотизации</w:t>
            </w:r>
            <w:proofErr w:type="spellEnd"/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: аутогенная тренировка, дыхательные практики, техники </w:t>
            </w:r>
            <w:proofErr w:type="spellStart"/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саморегуляции</w:t>
            </w:r>
            <w:proofErr w:type="spellEnd"/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по Шульцу и Джекобсону и пр.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Использование техник </w:t>
            </w:r>
            <w:proofErr w:type="spellStart"/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самогипнотизации</w:t>
            </w:r>
            <w:proofErr w:type="spellEnd"/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при лечении пациентов 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3.3.4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Показания и противопоказания к проведению техник </w:t>
            </w:r>
            <w:proofErr w:type="spellStart"/>
            <w:r w:rsidRPr="003711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самогипнотизации</w:t>
            </w:r>
            <w:proofErr w:type="spellEnd"/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0" w:type="pct"/>
            <w:gridSpan w:val="7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Рабочая программа учебного модуля «</w:t>
            </w:r>
            <w:r w:rsidRPr="003711AC">
              <w:rPr>
                <w:rFonts w:ascii="Times New Roman" w:hAnsi="Times New Roman" w:cs="Times New Roman"/>
                <w:bCs/>
                <w:sz w:val="24"/>
                <w:szCs w:val="24"/>
              </w:rPr>
              <w:t>Психотерапия и психологическое консультирование членов семей пациентов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пережившим тяжелый стресс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Особенности семейно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функционирования у пациентов, пережившим тяжелый стресс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Типы внутр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исемейных отношений у пациентов, пережившим тяжелый стресс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4.1.2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Патологические сценарии развития внутрисемейных отношений 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4.1.3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Анализ межличностных конфликтов, базирующийся на оценке характерологических особенностей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4.1.4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Психотерапевтические техники коррекции внутрисемейных отношений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4.1.4.1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Супружеская и семейная психотерапия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Психотерапия переживания горя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4.2.1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Алгоритм терапии при реакции горя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4.2.2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Этапы горя и особенности психотерапевтической помощи на каждом этапе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4.2.3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этапов проживания горя с ведущими экзистенциальными </w:t>
            </w:r>
            <w:r w:rsidRPr="0037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позициями пациентов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4.2.4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Психотерапия реакции горя по Дж. В. </w:t>
            </w:r>
            <w:proofErr w:type="spellStart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Вордену</w:t>
            </w:r>
            <w:proofErr w:type="spellEnd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: четыре задачи горя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4.2.5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Психотерапия переживания утраты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4.2.6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Психотерапия переживания вины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  <w:tr w:rsidR="003E716E" w:rsidRPr="003711AC" w:rsidTr="0062467B">
        <w:tc>
          <w:tcPr>
            <w:tcW w:w="460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4.2.7</w:t>
            </w:r>
          </w:p>
        </w:tc>
        <w:tc>
          <w:tcPr>
            <w:tcW w:w="129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Техники </w:t>
            </w:r>
            <w:proofErr w:type="spellStart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гештальт-терапии</w:t>
            </w:r>
            <w:proofErr w:type="spellEnd"/>
            <w:r w:rsidRPr="003711AC">
              <w:rPr>
                <w:rFonts w:ascii="Times New Roman" w:hAnsi="Times New Roman" w:cs="Times New Roman"/>
                <w:sz w:val="24"/>
                <w:szCs w:val="24"/>
              </w:rPr>
              <w:t xml:space="preserve"> при работе с переживанием чувств утраты и вины 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УК-2,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ТК</w:t>
            </w:r>
          </w:p>
        </w:tc>
      </w:tr>
    </w:tbl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8"/>
        <w:gridCol w:w="834"/>
        <w:gridCol w:w="988"/>
        <w:gridCol w:w="1223"/>
        <w:gridCol w:w="869"/>
        <w:gridCol w:w="1692"/>
        <w:gridCol w:w="1157"/>
      </w:tblGrid>
      <w:tr w:rsidR="003E716E" w:rsidRPr="003711AC" w:rsidTr="0062467B">
        <w:tc>
          <w:tcPr>
            <w:tcW w:w="17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УК-1, УК-2, ПК-1, ПК-2, ПК-3</w:t>
            </w: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  <w:tr w:rsidR="003E716E" w:rsidRPr="003711AC" w:rsidTr="0062467B">
        <w:tc>
          <w:tcPr>
            <w:tcW w:w="17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0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7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17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1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716E" w:rsidRPr="003711AC" w:rsidRDefault="003E716E" w:rsidP="003E716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16E" w:rsidRPr="003711AC" w:rsidRDefault="003E716E" w:rsidP="003E71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11A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371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Примерный календарный учебный график</w:t>
      </w:r>
    </w:p>
    <w:p w:rsidR="003E716E" w:rsidRPr="003711AC" w:rsidRDefault="003E716E" w:rsidP="003E716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6"/>
        <w:gridCol w:w="1113"/>
        <w:gridCol w:w="1276"/>
        <w:gridCol w:w="1276"/>
        <w:gridCol w:w="1415"/>
        <w:gridCol w:w="1417"/>
        <w:gridCol w:w="1528"/>
      </w:tblGrid>
      <w:tr w:rsidR="003E716E" w:rsidRPr="003711AC" w:rsidTr="0062467B">
        <w:tc>
          <w:tcPr>
            <w:tcW w:w="115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Учебные модули</w:t>
            </w:r>
          </w:p>
        </w:tc>
        <w:tc>
          <w:tcPr>
            <w:tcW w:w="53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79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3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E716E" w:rsidRPr="003711AC" w:rsidTr="0062467B">
        <w:tc>
          <w:tcPr>
            <w:tcW w:w="1150" w:type="pct"/>
            <w:shd w:val="clear" w:color="auto" w:fill="auto"/>
          </w:tcPr>
          <w:p w:rsidR="003E716E" w:rsidRPr="005105E6" w:rsidRDefault="003E716E" w:rsidP="0062467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105E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«</w:t>
            </w:r>
            <w:r w:rsidRPr="005105E6">
              <w:rPr>
                <w:rFonts w:ascii="Times New Roman" w:hAnsi="Times New Roman" w:cs="Times New Roman"/>
                <w:bCs/>
                <w:sz w:val="24"/>
                <w:szCs w:val="24"/>
              </w:rPr>
              <w:t>Общие принципы психотерапии и психологического консультирования пациентов, пережившим тяжелый стресс</w:t>
            </w:r>
            <w:r w:rsidR="00640179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Pr="005105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членов их семей»</w:t>
            </w:r>
          </w:p>
        </w:tc>
        <w:tc>
          <w:tcPr>
            <w:tcW w:w="53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16E" w:rsidRPr="003711AC" w:rsidTr="0062467B">
        <w:tc>
          <w:tcPr>
            <w:tcW w:w="1150" w:type="pct"/>
            <w:shd w:val="clear" w:color="auto" w:fill="auto"/>
          </w:tcPr>
          <w:p w:rsidR="003E716E" w:rsidRPr="005105E6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5E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105E6">
              <w:rPr>
                <w:rFonts w:ascii="Times New Roman" w:hAnsi="Times New Roman" w:cs="Times New Roman"/>
                <w:sz w:val="24"/>
                <w:szCs w:val="24"/>
              </w:rPr>
              <w:t>Когнитивно-поведенческая</w:t>
            </w:r>
            <w:proofErr w:type="spellEnd"/>
            <w:r w:rsidRPr="005105E6">
              <w:rPr>
                <w:rFonts w:ascii="Times New Roman" w:hAnsi="Times New Roman" w:cs="Times New Roman"/>
                <w:sz w:val="24"/>
                <w:szCs w:val="24"/>
              </w:rPr>
              <w:t xml:space="preserve"> терапия пациентов»</w:t>
            </w:r>
          </w:p>
        </w:tc>
        <w:tc>
          <w:tcPr>
            <w:tcW w:w="53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79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16E" w:rsidRPr="003711AC" w:rsidTr="0062467B">
        <w:tc>
          <w:tcPr>
            <w:tcW w:w="1150" w:type="pct"/>
            <w:shd w:val="clear" w:color="auto" w:fill="auto"/>
          </w:tcPr>
          <w:p w:rsidR="003E716E" w:rsidRPr="005105E6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05E6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5105E6">
              <w:rPr>
                <w:rFonts w:ascii="Times New Roman" w:hAnsi="Times New Roman" w:cs="Times New Roman"/>
                <w:sz w:val="24"/>
                <w:szCs w:val="24"/>
              </w:rPr>
              <w:t xml:space="preserve">Суггестивная психотерапия </w:t>
            </w:r>
            <w:r w:rsidRPr="005105E6">
              <w:rPr>
                <w:rFonts w:ascii="Times New Roman" w:hAnsi="Times New Roman" w:cs="Times New Roman"/>
                <w:bCs/>
                <w:sz w:val="24"/>
                <w:szCs w:val="24"/>
              </w:rPr>
              <w:t>пациентов»</w:t>
            </w:r>
          </w:p>
        </w:tc>
        <w:tc>
          <w:tcPr>
            <w:tcW w:w="53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79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716E" w:rsidRPr="003711AC" w:rsidTr="0062467B">
        <w:tc>
          <w:tcPr>
            <w:tcW w:w="1150" w:type="pct"/>
            <w:shd w:val="clear" w:color="auto" w:fill="auto"/>
          </w:tcPr>
          <w:p w:rsidR="003E716E" w:rsidRPr="005105E6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05E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5105E6">
              <w:rPr>
                <w:rFonts w:ascii="Times New Roman" w:hAnsi="Times New Roman" w:cs="Times New Roman"/>
                <w:bCs/>
                <w:sz w:val="24"/>
                <w:szCs w:val="24"/>
              </w:rPr>
              <w:t>«Психотерапия и психологическое консультирование членов семей пациентов, пережившим тяжелый стресс»</w:t>
            </w:r>
          </w:p>
        </w:tc>
        <w:tc>
          <w:tcPr>
            <w:tcW w:w="53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3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E716E" w:rsidRPr="003711AC" w:rsidTr="0062467B">
        <w:tc>
          <w:tcPr>
            <w:tcW w:w="115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Итоговая </w:t>
            </w: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аттестация </w:t>
            </w:r>
          </w:p>
        </w:tc>
        <w:tc>
          <w:tcPr>
            <w:tcW w:w="53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3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E716E" w:rsidRPr="003711AC" w:rsidTr="0062467B">
        <w:tc>
          <w:tcPr>
            <w:tcW w:w="115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534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12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79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0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3" w:type="pct"/>
            <w:shd w:val="clear" w:color="auto" w:fill="auto"/>
          </w:tcPr>
          <w:p w:rsidR="003E716E" w:rsidRPr="003711AC" w:rsidRDefault="003E716E" w:rsidP="006246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</w:tbl>
    <w:p w:rsidR="003E716E" w:rsidRPr="003711AC" w:rsidRDefault="003E716E" w:rsidP="003E716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16E" w:rsidRPr="003711AC" w:rsidRDefault="003E716E" w:rsidP="003E71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1A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3711AC">
        <w:rPr>
          <w:rFonts w:ascii="Times New Roman" w:hAnsi="Times New Roman" w:cs="Times New Roman"/>
          <w:b/>
          <w:sz w:val="28"/>
          <w:szCs w:val="28"/>
        </w:rPr>
        <w:t>. Примерное содержание учебных модулей</w:t>
      </w:r>
    </w:p>
    <w:p w:rsidR="003E716E" w:rsidRPr="003711AC" w:rsidRDefault="003E716E" w:rsidP="003E716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716E" w:rsidRPr="003711AC" w:rsidRDefault="003E716E" w:rsidP="003E716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1AC">
        <w:rPr>
          <w:rFonts w:ascii="Times New Roman" w:hAnsi="Times New Roman" w:cs="Times New Roman"/>
          <w:b/>
          <w:sz w:val="28"/>
          <w:szCs w:val="28"/>
        </w:rPr>
        <w:t xml:space="preserve">УЧЕБНЫЙ МОДУЛЬ </w:t>
      </w:r>
    </w:p>
    <w:p w:rsidR="003E716E" w:rsidRPr="003711AC" w:rsidRDefault="003E716E" w:rsidP="003E716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11AC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6A0F0E">
        <w:rPr>
          <w:rFonts w:ascii="Times New Roman" w:hAnsi="Times New Roman" w:cs="Times New Roman"/>
          <w:b/>
          <w:bCs/>
          <w:sz w:val="28"/>
          <w:szCs w:val="28"/>
        </w:rPr>
        <w:t>бщие принципы психотерапии и психологичес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кого консультирования пациентов,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пережившим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тяжелый стресс</w:t>
      </w:r>
      <w:r w:rsidR="00640179">
        <w:rPr>
          <w:rFonts w:ascii="Times New Roman" w:hAnsi="Times New Roman" w:cs="Times New Roman"/>
          <w:b/>
          <w:bCs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членов </w:t>
      </w:r>
      <w:r w:rsidRPr="006A0F0E">
        <w:rPr>
          <w:rFonts w:ascii="Times New Roman" w:hAnsi="Times New Roman" w:cs="Times New Roman"/>
          <w:b/>
          <w:bCs/>
          <w:sz w:val="28"/>
          <w:szCs w:val="28"/>
        </w:rPr>
        <w:t xml:space="preserve"> их семей</w:t>
      </w:r>
      <w:r w:rsidRPr="003711A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E716E" w:rsidRPr="003711AC" w:rsidRDefault="003E716E" w:rsidP="003E716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02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612"/>
        <w:gridCol w:w="8415"/>
      </w:tblGrid>
      <w:tr w:rsidR="003E716E" w:rsidRPr="003711AC" w:rsidTr="0062467B">
        <w:trPr>
          <w:cantSplit/>
          <w:tblHeader/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8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тем,</w:t>
            </w: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элементов и </w:t>
            </w:r>
            <w:proofErr w:type="spellStart"/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подэлементов</w:t>
            </w:r>
            <w:proofErr w:type="spellEnd"/>
          </w:p>
        </w:tc>
      </w:tr>
      <w:tr w:rsidR="003E716E" w:rsidRPr="003711AC" w:rsidTr="0062467B">
        <w:trPr>
          <w:cantSplit/>
          <w:tblHeader/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8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Психи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ческие расстройства у пациентов, пережившим тяжелый стресс</w:t>
            </w:r>
            <w:r w:rsidR="0064017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членов </w:t>
            </w: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их семей, диагностика</w:t>
            </w:r>
          </w:p>
        </w:tc>
      </w:tr>
      <w:tr w:rsidR="003E716E" w:rsidRPr="003711AC" w:rsidTr="0062467B">
        <w:trPr>
          <w:cantSplit/>
          <w:tblHeader/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Cs/>
                <w:sz w:val="28"/>
                <w:szCs w:val="28"/>
              </w:rPr>
              <w:t>1.1.1</w:t>
            </w:r>
          </w:p>
        </w:tc>
        <w:tc>
          <w:tcPr>
            <w:tcW w:w="8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Психические расстройства на этапе «переходного периода»</w:t>
            </w:r>
          </w:p>
        </w:tc>
      </w:tr>
      <w:tr w:rsidR="003E716E" w:rsidRPr="003711AC" w:rsidTr="0062467B">
        <w:trPr>
          <w:cantSplit/>
          <w:tblHeader/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Cs/>
                <w:sz w:val="28"/>
                <w:szCs w:val="28"/>
              </w:rPr>
              <w:t>1.1.2</w:t>
            </w:r>
          </w:p>
        </w:tc>
        <w:tc>
          <w:tcPr>
            <w:tcW w:w="8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Посттравматическое стрессовое расстройство (ПТСР)</w:t>
            </w:r>
          </w:p>
        </w:tc>
      </w:tr>
      <w:tr w:rsidR="003E716E" w:rsidRPr="003711AC" w:rsidTr="0062467B">
        <w:trPr>
          <w:cantSplit/>
          <w:tblHeader/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Cs/>
                <w:sz w:val="28"/>
                <w:szCs w:val="28"/>
              </w:rPr>
              <w:t>1.1.3</w:t>
            </w:r>
          </w:p>
        </w:tc>
        <w:tc>
          <w:tcPr>
            <w:tcW w:w="8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Cs/>
                <w:sz w:val="28"/>
                <w:szCs w:val="28"/>
              </w:rPr>
              <w:t>Расстройство приспособительных реакций</w:t>
            </w:r>
          </w:p>
        </w:tc>
      </w:tr>
      <w:tr w:rsidR="003E716E" w:rsidRPr="003711AC" w:rsidTr="0062467B">
        <w:trPr>
          <w:cantSplit/>
          <w:tblHeader/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Cs/>
                <w:sz w:val="28"/>
                <w:szCs w:val="28"/>
              </w:rPr>
              <w:t>1.1.4.</w:t>
            </w:r>
          </w:p>
        </w:tc>
        <w:tc>
          <w:tcPr>
            <w:tcW w:w="8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клинических проявлений психических расстройств при травме</w:t>
            </w:r>
          </w:p>
        </w:tc>
      </w:tr>
      <w:tr w:rsidR="003E716E" w:rsidRPr="003711AC" w:rsidTr="0062467B">
        <w:trPr>
          <w:cantSplit/>
          <w:tblHeader/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1.1.5. </w:t>
            </w:r>
          </w:p>
        </w:tc>
        <w:tc>
          <w:tcPr>
            <w:tcW w:w="8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Особенности </w:t>
            </w:r>
            <w:proofErr w:type="spellStart"/>
            <w:r w:rsidRPr="003711AC">
              <w:rPr>
                <w:rFonts w:ascii="Times New Roman" w:hAnsi="Times New Roman" w:cs="Times New Roman"/>
                <w:bCs/>
                <w:sz w:val="28"/>
                <w:szCs w:val="28"/>
              </w:rPr>
              <w:t>микросоциального</w:t>
            </w:r>
            <w:proofErr w:type="spellEnd"/>
            <w:r w:rsidRPr="00371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функционирования у членов семей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пациентов, переживших тяжелый стресс</w:t>
            </w:r>
          </w:p>
        </w:tc>
      </w:tr>
      <w:tr w:rsidR="003E716E" w:rsidRPr="003711AC" w:rsidTr="0062467B">
        <w:trPr>
          <w:cantSplit/>
          <w:tblHeader/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Cs/>
                <w:sz w:val="28"/>
                <w:szCs w:val="28"/>
              </w:rPr>
              <w:t>1.1.6.</w:t>
            </w:r>
          </w:p>
        </w:tc>
        <w:tc>
          <w:tcPr>
            <w:tcW w:w="8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Особенности клинических проявлений реакций на тяжелый стресс и нарушений адаптации у детей и подростков </w:t>
            </w:r>
          </w:p>
        </w:tc>
      </w:tr>
      <w:tr w:rsidR="003E716E" w:rsidRPr="003711AC" w:rsidTr="0062467B">
        <w:trPr>
          <w:cantSplit/>
          <w:tblHeader/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Cs/>
                <w:sz w:val="28"/>
                <w:szCs w:val="28"/>
              </w:rPr>
              <w:t>1.1.7.</w:t>
            </w:r>
          </w:p>
        </w:tc>
        <w:tc>
          <w:tcPr>
            <w:tcW w:w="8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Экспериментально-психологический инструментарий для диагностики  психических расстройств пациентов </w:t>
            </w:r>
          </w:p>
        </w:tc>
      </w:tr>
      <w:tr w:rsidR="003E716E" w:rsidRPr="003711AC" w:rsidTr="0062467B">
        <w:trPr>
          <w:cantSplit/>
          <w:tblHeader/>
          <w:jc w:val="center"/>
        </w:trPr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8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716E" w:rsidRPr="003711AC" w:rsidRDefault="003E716E" w:rsidP="0062467B">
            <w:pPr>
              <w:keepNext/>
              <w:spacing w:line="240" w:lineRule="auto"/>
              <w:jc w:val="both"/>
              <w:outlineLvl w:val="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Общие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принципы психотерапии пациентов, пережившим тяжелый стресс</w:t>
            </w:r>
            <w:r w:rsidR="006401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Pr="00371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членов </w:t>
            </w:r>
            <w:r w:rsidRPr="003711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их семей</w:t>
            </w:r>
          </w:p>
        </w:tc>
      </w:tr>
      <w:tr w:rsidR="003E716E" w:rsidRPr="003711AC" w:rsidTr="0062467B">
        <w:trPr>
          <w:cantSplit/>
          <w:jc w:val="center"/>
        </w:trPr>
        <w:tc>
          <w:tcPr>
            <w:tcW w:w="1612" w:type="dxa"/>
          </w:tcPr>
          <w:p w:rsidR="003E716E" w:rsidRPr="003711AC" w:rsidRDefault="003E716E" w:rsidP="0062467B">
            <w:pPr>
              <w:pStyle w:val="28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8415" w:type="dxa"/>
          </w:tcPr>
          <w:p w:rsidR="003E716E" w:rsidRPr="003711AC" w:rsidRDefault="003E716E" w:rsidP="0062467B">
            <w:pPr>
              <w:pStyle w:val="28"/>
              <w:spacing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Принципы сочетания фармакотерапии и психотерапии стрессовых психических расстройств (ОРС и ПТСР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3E716E" w:rsidRPr="003711AC" w:rsidTr="0062467B">
        <w:trPr>
          <w:cantSplit/>
          <w:jc w:val="center"/>
        </w:trPr>
        <w:tc>
          <w:tcPr>
            <w:tcW w:w="1612" w:type="dxa"/>
          </w:tcPr>
          <w:p w:rsidR="003E716E" w:rsidRPr="003711AC" w:rsidRDefault="003E716E" w:rsidP="0062467B">
            <w:pPr>
              <w:pStyle w:val="28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1.2.2</w:t>
            </w:r>
          </w:p>
        </w:tc>
        <w:tc>
          <w:tcPr>
            <w:tcW w:w="8415" w:type="dxa"/>
          </w:tcPr>
          <w:p w:rsidR="003E716E" w:rsidRPr="003711AC" w:rsidRDefault="003E716E" w:rsidP="0062467B">
            <w:pPr>
              <w:pStyle w:val="28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Обзор психотерапевтических методов, применяемых в остром периоде </w:t>
            </w:r>
          </w:p>
        </w:tc>
      </w:tr>
      <w:tr w:rsidR="003E716E" w:rsidRPr="003711AC" w:rsidTr="0062467B">
        <w:trPr>
          <w:cantSplit/>
          <w:jc w:val="center"/>
        </w:trPr>
        <w:tc>
          <w:tcPr>
            <w:tcW w:w="1612" w:type="dxa"/>
          </w:tcPr>
          <w:p w:rsidR="003E716E" w:rsidRPr="003711AC" w:rsidRDefault="003E716E" w:rsidP="0062467B">
            <w:pPr>
              <w:pStyle w:val="28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1.2.3</w:t>
            </w:r>
          </w:p>
        </w:tc>
        <w:tc>
          <w:tcPr>
            <w:tcW w:w="8415" w:type="dxa"/>
          </w:tcPr>
          <w:p w:rsidR="003E716E" w:rsidRPr="003711AC" w:rsidRDefault="003E716E" w:rsidP="0062467B">
            <w:pPr>
              <w:pStyle w:val="28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Style w:val="afff9"/>
                <w:rFonts w:ascii="Times New Roman" w:hAnsi="Times New Roman" w:cs="Times New Roman"/>
                <w:sz w:val="28"/>
                <w:szCs w:val="28"/>
              </w:rPr>
              <w:t xml:space="preserve">Обзор психотерапевтических методов, применяемых на отдаленных этапах  </w:t>
            </w:r>
          </w:p>
        </w:tc>
      </w:tr>
      <w:tr w:rsidR="003E716E" w:rsidRPr="003711AC" w:rsidTr="0062467B">
        <w:trPr>
          <w:cantSplit/>
          <w:jc w:val="center"/>
        </w:trPr>
        <w:tc>
          <w:tcPr>
            <w:tcW w:w="1612" w:type="dxa"/>
          </w:tcPr>
          <w:p w:rsidR="003E716E" w:rsidRPr="003711AC" w:rsidRDefault="003E716E" w:rsidP="0062467B">
            <w:pPr>
              <w:pStyle w:val="28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1.2.4</w:t>
            </w:r>
          </w:p>
        </w:tc>
        <w:tc>
          <w:tcPr>
            <w:tcW w:w="8415" w:type="dxa"/>
          </w:tcPr>
          <w:p w:rsidR="003E716E" w:rsidRPr="003711AC" w:rsidRDefault="003E716E" w:rsidP="0062467B">
            <w:pPr>
              <w:pStyle w:val="28"/>
              <w:spacing w:line="240" w:lineRule="auto"/>
              <w:jc w:val="both"/>
              <w:rPr>
                <w:rStyle w:val="afff9"/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Метод ДПДГ (десенсибилизации и проработки травматических переживаний с помощью движения глаз) при работе с пациентами </w:t>
            </w:r>
          </w:p>
        </w:tc>
      </w:tr>
      <w:tr w:rsidR="003E716E" w:rsidRPr="003711AC" w:rsidTr="0062467B">
        <w:trPr>
          <w:cantSplit/>
          <w:jc w:val="center"/>
        </w:trPr>
        <w:tc>
          <w:tcPr>
            <w:tcW w:w="1612" w:type="dxa"/>
          </w:tcPr>
          <w:p w:rsidR="003E716E" w:rsidRPr="003711AC" w:rsidRDefault="003E716E" w:rsidP="0062467B">
            <w:pPr>
              <w:pStyle w:val="28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1.2.5</w:t>
            </w:r>
          </w:p>
        </w:tc>
        <w:tc>
          <w:tcPr>
            <w:tcW w:w="8415" w:type="dxa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Принципы профилактики психических нарушений, возникающих у пациентов </w:t>
            </w:r>
          </w:p>
        </w:tc>
      </w:tr>
    </w:tbl>
    <w:p w:rsidR="003E716E" w:rsidRPr="003711AC" w:rsidRDefault="003E716E" w:rsidP="003E716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716E" w:rsidRPr="003711AC" w:rsidRDefault="003E716E" w:rsidP="003E716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716E" w:rsidRPr="003711AC" w:rsidRDefault="003E716E" w:rsidP="003E716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1AC">
        <w:rPr>
          <w:rFonts w:ascii="Times New Roman" w:hAnsi="Times New Roman" w:cs="Times New Roman"/>
          <w:b/>
          <w:sz w:val="28"/>
          <w:szCs w:val="28"/>
        </w:rPr>
        <w:t>УЧЕБНЫЙ МОДУЛЬ</w:t>
      </w:r>
    </w:p>
    <w:p w:rsidR="003E716E" w:rsidRPr="003711AC" w:rsidRDefault="003E716E" w:rsidP="003E716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1A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6A0F0E">
        <w:rPr>
          <w:rFonts w:ascii="Times New Roman" w:hAnsi="Times New Roman" w:cs="Times New Roman"/>
          <w:b/>
          <w:sz w:val="28"/>
          <w:szCs w:val="28"/>
        </w:rPr>
        <w:t>огнинивно-поведенческая</w:t>
      </w:r>
      <w:proofErr w:type="spellEnd"/>
      <w:r w:rsidRPr="006A0F0E">
        <w:rPr>
          <w:rFonts w:ascii="Times New Roman" w:hAnsi="Times New Roman" w:cs="Times New Roman"/>
          <w:b/>
          <w:sz w:val="28"/>
          <w:szCs w:val="28"/>
        </w:rPr>
        <w:t xml:space="preserve"> терапия пациентов»</w:t>
      </w:r>
    </w:p>
    <w:p w:rsidR="003E716E" w:rsidRPr="003711AC" w:rsidRDefault="003E716E" w:rsidP="003E716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9"/>
        <w:gridCol w:w="8364"/>
      </w:tblGrid>
      <w:tr w:rsidR="003E716E" w:rsidRPr="003711AC" w:rsidTr="0062467B">
        <w:trPr>
          <w:trHeight w:val="24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2.1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Общие характеристики и методы </w:t>
            </w:r>
            <w:proofErr w:type="spellStart"/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когнитвно</w:t>
            </w:r>
            <w:proofErr w:type="spellEnd"/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поведенческой терапии при оказании помощи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пациентам, пережившим тяжелый стресс</w:t>
            </w:r>
            <w:r w:rsidR="0064017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членам </w:t>
            </w: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их семьям</w:t>
            </w:r>
          </w:p>
        </w:tc>
      </w:tr>
      <w:tr w:rsidR="003E716E" w:rsidRPr="003711AC" w:rsidTr="0062467B">
        <w:trPr>
          <w:trHeight w:val="24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2.1.1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Когнитивно-поведенческий</w:t>
            </w:r>
            <w:proofErr w:type="spellEnd"/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 подход в терапии аффективных, невротических и связанных со стрессом расстройств</w:t>
            </w:r>
          </w:p>
        </w:tc>
      </w:tr>
      <w:tr w:rsidR="003E716E" w:rsidRPr="003711AC" w:rsidTr="0062467B">
        <w:trPr>
          <w:trHeight w:val="24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2.1.2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  <w:proofErr w:type="spellStart"/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Когнитивно-поведенческая</w:t>
            </w:r>
            <w:proofErr w:type="spellEnd"/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 терапия депрессивных расстройств </w:t>
            </w:r>
          </w:p>
        </w:tc>
      </w:tr>
      <w:tr w:rsidR="003E716E" w:rsidRPr="003711AC" w:rsidTr="0062467B">
        <w:trPr>
          <w:trHeight w:val="24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2.1.3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6E" w:rsidRPr="003711AC" w:rsidRDefault="003E716E" w:rsidP="0062467B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  <w:proofErr w:type="spellStart"/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Когнитивно-поведенческая</w:t>
            </w:r>
            <w:proofErr w:type="spellEnd"/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 терапия тревожных расстройств </w:t>
            </w:r>
          </w:p>
        </w:tc>
      </w:tr>
      <w:tr w:rsidR="003E716E" w:rsidRPr="003711AC" w:rsidTr="0062467B">
        <w:trPr>
          <w:trHeight w:val="24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2.1.4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Когнитивно-поведенческая</w:t>
            </w:r>
            <w:proofErr w:type="spellEnd"/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 терапия посттравматического стрессового расстройства</w:t>
            </w:r>
          </w:p>
        </w:tc>
      </w:tr>
      <w:tr w:rsidR="003E716E" w:rsidRPr="003711AC" w:rsidTr="0062467B">
        <w:trPr>
          <w:trHeight w:val="24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2.2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Подходы третьей и четвертой волны </w:t>
            </w:r>
            <w:proofErr w:type="spellStart"/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когнитивно-поведенческой</w:t>
            </w:r>
            <w:proofErr w:type="spellEnd"/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терапии при оказании помощи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пациентам, пережившим тяжелый стресс</w:t>
            </w:r>
            <w:r w:rsidR="00640179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членам </w:t>
            </w: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их семьям</w:t>
            </w:r>
          </w:p>
        </w:tc>
      </w:tr>
      <w:tr w:rsidR="003E716E" w:rsidRPr="003711AC" w:rsidTr="0062467B">
        <w:trPr>
          <w:trHeight w:val="24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Схема-терапия </w:t>
            </w:r>
          </w:p>
        </w:tc>
      </w:tr>
      <w:tr w:rsidR="003E716E" w:rsidRPr="003711AC" w:rsidTr="0062467B">
        <w:trPr>
          <w:trHeight w:val="24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2.2.2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Диалектико-поведенческая терапия </w:t>
            </w:r>
          </w:p>
        </w:tc>
      </w:tr>
      <w:tr w:rsidR="003E716E" w:rsidRPr="003711AC" w:rsidTr="0062467B">
        <w:trPr>
          <w:trHeight w:val="24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2.2.3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Терапия принятия и ответственности </w:t>
            </w:r>
          </w:p>
        </w:tc>
      </w:tr>
      <w:tr w:rsidR="003E716E" w:rsidRPr="003711AC" w:rsidTr="0062467B">
        <w:trPr>
          <w:trHeight w:val="24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2.2.4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Терапия, сфокусированная на сострадании</w:t>
            </w:r>
          </w:p>
        </w:tc>
      </w:tr>
      <w:tr w:rsidR="003E716E" w:rsidRPr="003711AC" w:rsidTr="0062467B">
        <w:trPr>
          <w:trHeight w:val="24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2.2.5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16E" w:rsidRPr="003711AC" w:rsidRDefault="003E716E" w:rsidP="0062467B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Область применения подходов третьей волны </w:t>
            </w:r>
            <w:proofErr w:type="spellStart"/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когнитивно-поведенческой</w:t>
            </w:r>
            <w:proofErr w:type="spellEnd"/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 терапии</w:t>
            </w:r>
          </w:p>
        </w:tc>
      </w:tr>
    </w:tbl>
    <w:p w:rsidR="003E716E" w:rsidRPr="003711AC" w:rsidRDefault="003E716E" w:rsidP="003E716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E716E" w:rsidRPr="003711AC" w:rsidRDefault="003E716E" w:rsidP="003E716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1AC">
        <w:rPr>
          <w:rFonts w:ascii="Times New Roman" w:hAnsi="Times New Roman" w:cs="Times New Roman"/>
          <w:b/>
          <w:sz w:val="28"/>
          <w:szCs w:val="28"/>
        </w:rPr>
        <w:t xml:space="preserve">УЧЕБНЫЙ МОДУЛЬ </w:t>
      </w:r>
    </w:p>
    <w:p w:rsidR="003E716E" w:rsidRPr="003711AC" w:rsidRDefault="003E716E" w:rsidP="003E716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11AC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6A0F0E">
        <w:rPr>
          <w:rFonts w:ascii="Times New Roman" w:hAnsi="Times New Roman" w:cs="Times New Roman"/>
          <w:b/>
          <w:bCs/>
          <w:sz w:val="28"/>
          <w:szCs w:val="28"/>
        </w:rPr>
        <w:t>уггестивная психотерапия пациентов</w:t>
      </w:r>
      <w:r w:rsidRPr="003711A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E716E" w:rsidRPr="003711AC" w:rsidRDefault="003E716E" w:rsidP="003E716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9"/>
        <w:gridCol w:w="8364"/>
      </w:tblGrid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3.1.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Место и преимущества суггестивной психотерапии при оказании помощи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пацинетам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, пережившим тяжелый стресс</w:t>
            </w:r>
            <w:r w:rsidR="006401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3711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и их семьях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3.1.1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Определения гипноза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3.1.2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Основные теории гипнотизации (нейродинамическая, психоаналитическая, теория научения, мотивированное участие и пр.)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3.1.3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Природа гипноза и внушения (прямая и косвенная суггестия, плацебо-терапия)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3.1.4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Стадии гипнотического состояния, их объективные и субъективные критерии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3.1.5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Показания и противопоказания к гипносуггестивной психотерапии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3.2.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Техники гипнотизации (теория и практика) в практике работы с пациентами 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3.2.1.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Техники гипнотизации: гипносуггестивное программирование, гипносуггестивное моделирование, </w:t>
            </w:r>
            <w:proofErr w:type="spellStart"/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гипнокатарсис</w:t>
            </w:r>
            <w:proofErr w:type="spellEnd"/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возрастная регрессия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3.2.2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Внушаемость. Внушение в бодрствующем состоянии, во сне. Способы определения внушаемости. Виды внушений.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3.2.3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Индивидуальная и групповая гипносуггестивная психотерапия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3.2.4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Нежелательные явления в процессе гипносуггестивной психотерапии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3.2.4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Место суггестивной психотерапии в интегративном подходе: сочетанное использование гипноза с другими техниками психотерапии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3.3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Методики </w:t>
            </w:r>
            <w:proofErr w:type="spellStart"/>
            <w:r w:rsidRPr="003711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саморегуляции</w:t>
            </w:r>
            <w:proofErr w:type="spellEnd"/>
            <w:r w:rsidRPr="003711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и самовнушения при оказании помощи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пациентам, пережившим тяжелый стресс</w:t>
            </w:r>
            <w:r w:rsidR="0064017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3711A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и их семьям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3.3.1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Определение состояний </w:t>
            </w:r>
            <w:proofErr w:type="spellStart"/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самогипнотизации</w:t>
            </w:r>
            <w:proofErr w:type="spellEnd"/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3.3.2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Виды техник </w:t>
            </w:r>
            <w:proofErr w:type="spellStart"/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самогипнотизации</w:t>
            </w:r>
            <w:proofErr w:type="spellEnd"/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: аутогенная тренировка, дыхательные практики, техники </w:t>
            </w:r>
            <w:proofErr w:type="spellStart"/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саморегуляции</w:t>
            </w:r>
            <w:proofErr w:type="spellEnd"/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 Шульцу и Джекобсону и пр.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3.3.3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Использование техник </w:t>
            </w:r>
            <w:proofErr w:type="spellStart"/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самогипнотизации</w:t>
            </w:r>
            <w:proofErr w:type="spellEnd"/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при лечении пациентов 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3.3.4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Показания и противопоказания к проведению техник </w:t>
            </w:r>
            <w:proofErr w:type="spellStart"/>
            <w:r w:rsidRPr="003711A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самогипнотизации</w:t>
            </w:r>
            <w:proofErr w:type="spellEnd"/>
          </w:p>
        </w:tc>
      </w:tr>
    </w:tbl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E716E" w:rsidRPr="003711AC" w:rsidRDefault="003E716E" w:rsidP="003E716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05876862"/>
      <w:r w:rsidRPr="003711AC">
        <w:rPr>
          <w:rFonts w:ascii="Times New Roman" w:hAnsi="Times New Roman" w:cs="Times New Roman"/>
          <w:b/>
          <w:sz w:val="28"/>
          <w:szCs w:val="28"/>
        </w:rPr>
        <w:t xml:space="preserve">УЧЕБНЫЙ МОДУЛЬ </w:t>
      </w:r>
    </w:p>
    <w:p w:rsidR="003E716E" w:rsidRPr="003711AC" w:rsidRDefault="003E716E" w:rsidP="003E716E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11AC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6A0F0E">
        <w:rPr>
          <w:rFonts w:ascii="Times New Roman" w:hAnsi="Times New Roman" w:cs="Times New Roman"/>
          <w:b/>
          <w:bCs/>
          <w:sz w:val="28"/>
          <w:szCs w:val="28"/>
        </w:rPr>
        <w:t>сихотерапия и психологическое консультирование членов семей пациентов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6A0F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пережившим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тяжелый стресс</w:t>
      </w:r>
      <w:r w:rsidRPr="003711A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3E716E" w:rsidRPr="003711AC" w:rsidRDefault="003E716E" w:rsidP="003E716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59"/>
        <w:gridCol w:w="8364"/>
      </w:tblGrid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тем, элементов и </w:t>
            </w:r>
            <w:proofErr w:type="spellStart"/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подэлементов</w:t>
            </w:r>
            <w:proofErr w:type="spellEnd"/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4.1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Особенности семейного функциониро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вания у пациентов, пережившим тяжелый стресс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4.1.1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Типы внутрисемейных отношений у пациентов 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4.1.2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Патологические сценарии развития внутрисемейных отношений 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4.1.3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Анализ межличностных конфликтов, базирующийся на оценке характерологических особенностей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4.1.4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Психотерапевтические техники коррекции внутрисемейных отношений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4.1.4.1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Супружеская и семейная психотерапия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4.2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b/>
                <w:sz w:val="28"/>
                <w:szCs w:val="28"/>
              </w:rPr>
              <w:t>Психотерапия переживания горя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4.2.1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Алгоритм терапии при реакции горя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4.2.2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Этапы горя и особенности психотерапевтической помощи на каждом этапе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4.2.3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Взаимосвязь этапов проживания горя с ведущими экзистенциальными позициями пациентов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4.2.4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Психотерапия реакции горя по Дж. В. </w:t>
            </w:r>
            <w:proofErr w:type="spellStart"/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Вордену</w:t>
            </w:r>
            <w:proofErr w:type="spellEnd"/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: четыре задачи горя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4.2.5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Психотерапия переживания утраты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4.2.6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Психотерапия переживания вины</w:t>
            </w:r>
          </w:p>
        </w:tc>
      </w:tr>
      <w:tr w:rsidR="003E716E" w:rsidRPr="003711AC" w:rsidTr="0062467B">
        <w:tc>
          <w:tcPr>
            <w:tcW w:w="1559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4.2.7</w:t>
            </w:r>
          </w:p>
        </w:tc>
        <w:tc>
          <w:tcPr>
            <w:tcW w:w="8364" w:type="dxa"/>
            <w:shd w:val="clear" w:color="auto" w:fill="auto"/>
          </w:tcPr>
          <w:p w:rsidR="003E716E" w:rsidRPr="003711AC" w:rsidRDefault="003E716E" w:rsidP="0062467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Техники </w:t>
            </w:r>
            <w:proofErr w:type="spellStart"/>
            <w:r w:rsidRPr="003711AC">
              <w:rPr>
                <w:rFonts w:ascii="Times New Roman" w:hAnsi="Times New Roman" w:cs="Times New Roman"/>
                <w:sz w:val="28"/>
                <w:szCs w:val="28"/>
              </w:rPr>
              <w:t>гештальт-терапии</w:t>
            </w:r>
            <w:proofErr w:type="spellEnd"/>
            <w:r w:rsidRPr="003711AC">
              <w:rPr>
                <w:rFonts w:ascii="Times New Roman" w:hAnsi="Times New Roman" w:cs="Times New Roman"/>
                <w:sz w:val="28"/>
                <w:szCs w:val="28"/>
              </w:rPr>
              <w:t xml:space="preserve"> при работе с переживанием чувств утраты и вины </w:t>
            </w:r>
          </w:p>
        </w:tc>
      </w:tr>
    </w:tbl>
    <w:p w:rsidR="003E716E" w:rsidRPr="003711AC" w:rsidRDefault="003E716E" w:rsidP="003E716E">
      <w:pPr>
        <w:pStyle w:val="28"/>
        <w:spacing w:line="240" w:lineRule="auto"/>
        <w:rPr>
          <w:rFonts w:ascii="Times New Roman" w:hAnsi="Times New Roman" w:cs="Times New Roman"/>
          <w:sz w:val="28"/>
          <w:szCs w:val="28"/>
        </w:rPr>
      </w:pPr>
    </w:p>
    <w:bookmarkEnd w:id="1"/>
    <w:p w:rsidR="003E716E" w:rsidRPr="003711AC" w:rsidRDefault="003E716E" w:rsidP="003E716E">
      <w:pPr>
        <w:pStyle w:val="ConsPlusTitle"/>
        <w:jc w:val="center"/>
        <w:outlineLvl w:val="1"/>
        <w:rPr>
          <w:sz w:val="28"/>
          <w:szCs w:val="28"/>
        </w:rPr>
      </w:pPr>
      <w:r w:rsidRPr="003711AC">
        <w:rPr>
          <w:sz w:val="28"/>
          <w:szCs w:val="28"/>
        </w:rPr>
        <w:t>VI. Организационно-педагогические условия</w:t>
      </w:r>
    </w:p>
    <w:p w:rsidR="003E716E" w:rsidRPr="003711AC" w:rsidRDefault="003E716E" w:rsidP="003E716E">
      <w:pPr>
        <w:pStyle w:val="ConsPlusTitle"/>
        <w:jc w:val="both"/>
        <w:outlineLvl w:val="1"/>
        <w:rPr>
          <w:sz w:val="28"/>
          <w:szCs w:val="28"/>
        </w:rPr>
      </w:pP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6.1. При организации и проведении учебных занятий необходимо иметь учебно-методическую документацию и материалы по всем разделам (модулям) специальности, соответствующую материально-техническую базу, обеспечивающую организацию всех видов занятий. 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6.2. Реализация Программы может осуществляется с применением обучающего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симуляционного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курса для приобретения и отработки практических навыков и умений для их использования в профессиональной деятельности. 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На занятиях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симуляционного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курса могут использоваться муляжи, манекены, виртуальные тренажеры с использованием моделируемых процедур и манипуляций согласно разработанным сценариям и программам. 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11AC">
        <w:rPr>
          <w:rFonts w:ascii="Times New Roman" w:hAnsi="Times New Roman" w:cs="Times New Roman"/>
          <w:sz w:val="28"/>
          <w:szCs w:val="28"/>
        </w:rPr>
        <w:t>Симуляционный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обучающий курс может проводиться в форме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симуляционных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тренингов различных типов: 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- тренинг технических навыков;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- сценарий (с возможностью его изменения);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- отработка коммуникативных навыков;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- командный тренинг;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- междисциплинарный тренинг.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6.3. Кадровое обеспечение реализации Программы соответствует следующим требованиям: квалификация руководящих и научно-педагогических работников организации должна соответствовать квалификационным характеристикам, установленным в Едином квалификационном справочнике должностей руководителей, специалистов и служащих, в разделе «Квалификационные характеристики должностей руководителей и специалистов высшего профессионального и дополнительного профессионального образования»</w:t>
      </w:r>
      <w:r w:rsidRPr="003711AC">
        <w:rPr>
          <w:rStyle w:val="afc"/>
          <w:rFonts w:ascii="Times New Roman" w:hAnsi="Times New Roman" w:cs="Times New Roman"/>
          <w:sz w:val="28"/>
          <w:szCs w:val="28"/>
        </w:rPr>
        <w:footnoteReference w:id="12"/>
      </w:r>
      <w:r w:rsidRPr="003711AC">
        <w:rPr>
          <w:rFonts w:ascii="Times New Roman" w:hAnsi="Times New Roman" w:cs="Times New Roman"/>
          <w:sz w:val="28"/>
          <w:szCs w:val="28"/>
        </w:rPr>
        <w:t xml:space="preserve">, </w:t>
      </w:r>
      <w:r w:rsidRPr="003711AC">
        <w:rPr>
          <w:rFonts w:ascii="Times New Roman" w:hAnsi="Times New Roman" w:cs="Times New Roman"/>
          <w:sz w:val="28"/>
          <w:szCs w:val="28"/>
        </w:rPr>
        <w:br/>
        <w:t>и профессиональным стандартам.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Доля научно-педагогических работников (в приведенных к целочисленным значениям ставок), имеющих образование, соответствующее профилю </w:t>
      </w:r>
      <w:r w:rsidRPr="003711AC">
        <w:rPr>
          <w:rFonts w:ascii="Times New Roman" w:hAnsi="Times New Roman" w:cs="Times New Roman"/>
          <w:sz w:val="28"/>
          <w:szCs w:val="28"/>
        </w:rPr>
        <w:lastRenderedPageBreak/>
        <w:t>преподаваемой дисциплины (модуля), в общем числе научно-педагогических работников, реализующих Программу, должна составлять не менее 70 %.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</w:t>
      </w:r>
      <w:r w:rsidRPr="003711AC">
        <w:rPr>
          <w:rFonts w:ascii="Times New Roman" w:hAnsi="Times New Roman" w:cs="Times New Roman"/>
          <w:sz w:val="28"/>
          <w:szCs w:val="28"/>
        </w:rPr>
        <w:br/>
        <w:t>в Российской Федерации), в общем числе научно-педагогических работников, реализующих Программу, должна быть не менее 65 %.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Доля работников (в приведенных к целочисленным значениям ставок) </w:t>
      </w:r>
      <w:r w:rsidRPr="003711AC">
        <w:rPr>
          <w:rFonts w:ascii="Times New Roman" w:hAnsi="Times New Roman" w:cs="Times New Roman"/>
          <w:sz w:val="28"/>
          <w:szCs w:val="28"/>
        </w:rPr>
        <w:br/>
        <w:t xml:space="preserve">из числа руководителей и работников организации, деятельность которых связана </w:t>
      </w:r>
      <w:r w:rsidRPr="003711AC">
        <w:rPr>
          <w:rFonts w:ascii="Times New Roman" w:hAnsi="Times New Roman" w:cs="Times New Roman"/>
          <w:sz w:val="28"/>
          <w:szCs w:val="28"/>
        </w:rPr>
        <w:br/>
        <w:t xml:space="preserve">с направленностью (спецификой) реализуемой Программы (имеющих стаж работы </w:t>
      </w:r>
      <w:r w:rsidRPr="003711AC">
        <w:rPr>
          <w:rFonts w:ascii="Times New Roman" w:hAnsi="Times New Roman" w:cs="Times New Roman"/>
          <w:sz w:val="28"/>
          <w:szCs w:val="28"/>
        </w:rPr>
        <w:br/>
        <w:t>в данной профессиональной области не менее 3 лет), в общем числе работников, реализующих программу, должна быть не менее 5%.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6.4. Основное внимание должно быть уделено практическим занятиям. Приоритетным следует считать разбор/обсуждение выбранной тактики </w:t>
      </w:r>
      <w:r w:rsidRPr="003711AC">
        <w:rPr>
          <w:rFonts w:ascii="Times New Roman" w:hAnsi="Times New Roman" w:cs="Times New Roman"/>
          <w:sz w:val="28"/>
          <w:szCs w:val="28"/>
        </w:rPr>
        <w:br/>
        <w:t xml:space="preserve">и осуществленных действий при планировании психологической и психотерапевтической помощи </w:t>
      </w:r>
      <w:r w:rsidRPr="00EF2BCE">
        <w:rPr>
          <w:rFonts w:ascii="Times New Roman" w:hAnsi="Times New Roman" w:cs="Times New Roman"/>
          <w:sz w:val="28"/>
          <w:szCs w:val="28"/>
        </w:rPr>
        <w:t>лицам, пережившим тяжелый стресс</w:t>
      </w:r>
      <w:r w:rsidR="00640179">
        <w:rPr>
          <w:rFonts w:ascii="Times New Roman" w:hAnsi="Times New Roman" w:cs="Times New Roman"/>
          <w:sz w:val="28"/>
          <w:szCs w:val="28"/>
        </w:rPr>
        <w:t>,</w:t>
      </w:r>
      <w:r w:rsidRPr="00EF2BCE">
        <w:rPr>
          <w:rFonts w:ascii="Times New Roman" w:hAnsi="Times New Roman" w:cs="Times New Roman"/>
          <w:sz w:val="28"/>
          <w:szCs w:val="28"/>
        </w:rPr>
        <w:t xml:space="preserve"> и членам их семей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11AC">
        <w:rPr>
          <w:rFonts w:ascii="Times New Roman" w:hAnsi="Times New Roman" w:cs="Times New Roman"/>
          <w:sz w:val="28"/>
          <w:szCs w:val="28"/>
        </w:rPr>
        <w:t>в конкретной ситуации. Предпочтение следует отдавать активным методам обучения (разбор, обсуждение, ролевые игры). Для усиления интеграции профессиональных знаний и умений следует поощрять контекстное обучение. Этические и психологические вопросы должны быть интегрированы во все разделы Программы.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6.5. С целью проведения оценки знаний следует использовать различные методики, например, тестовые задания и примеры сценариев (ситуационных задач), а также опросники для оценки отношения и профессиональных навыков.</w:t>
      </w:r>
    </w:p>
    <w:p w:rsidR="003E716E" w:rsidRPr="003711AC" w:rsidRDefault="003E716E" w:rsidP="003E716E">
      <w:pPr>
        <w:pStyle w:val="ConsPlusTitle"/>
        <w:jc w:val="both"/>
        <w:outlineLvl w:val="1"/>
        <w:rPr>
          <w:sz w:val="28"/>
          <w:szCs w:val="28"/>
        </w:rPr>
      </w:pPr>
    </w:p>
    <w:p w:rsidR="003E716E" w:rsidRPr="003711AC" w:rsidRDefault="003E716E" w:rsidP="003E716E">
      <w:pPr>
        <w:pStyle w:val="ConsPlusTitle"/>
        <w:jc w:val="center"/>
        <w:outlineLvl w:val="1"/>
        <w:rPr>
          <w:sz w:val="28"/>
          <w:szCs w:val="28"/>
        </w:rPr>
      </w:pPr>
      <w:r w:rsidRPr="003711AC">
        <w:rPr>
          <w:sz w:val="28"/>
          <w:szCs w:val="28"/>
        </w:rPr>
        <w:t>VII. Формы аттестации</w:t>
      </w:r>
    </w:p>
    <w:p w:rsidR="003E716E" w:rsidRPr="003711AC" w:rsidRDefault="003E716E" w:rsidP="003E716E">
      <w:pPr>
        <w:pStyle w:val="ConsPlusTitle"/>
        <w:jc w:val="center"/>
        <w:outlineLvl w:val="1"/>
        <w:rPr>
          <w:sz w:val="28"/>
          <w:szCs w:val="28"/>
        </w:rPr>
      </w:pP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7.1. Текущий контроль осуществляется в форме собеседования, проверки правильности формирования практических умений.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7.2. Промежуточная аттестация по отдельным разделам Программы осуществляется в форме тестирования, собеседования, проверки практических умений и решения ситуационных задач.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7.3. Итоговая аттестация по Программе проводится в форме зачета и должна выявлять теоретическую и практическую подготовку обучающегося в соответствии с планируемыми результатами обучения.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7.4. Обучающийся допускается к итоговой аттестации после изучения дисциплин в объеме, предусмотренном учебным планом.</w:t>
      </w:r>
    </w:p>
    <w:p w:rsidR="003E716E" w:rsidRPr="003711AC" w:rsidRDefault="003E716E" w:rsidP="003E71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7.5. Обучающиеся, освоившие Программу и успешно прошедшие итоговую аттестацию, получают документ установленного образца - удостоверение </w:t>
      </w:r>
      <w:r w:rsidRPr="003711AC">
        <w:rPr>
          <w:rFonts w:ascii="Times New Roman" w:hAnsi="Times New Roman" w:cs="Times New Roman"/>
          <w:sz w:val="28"/>
          <w:szCs w:val="28"/>
        </w:rPr>
        <w:br/>
        <w:t>о повышении квалификации</w:t>
      </w:r>
      <w:r w:rsidRPr="003711AC">
        <w:rPr>
          <w:rStyle w:val="afc"/>
          <w:rFonts w:ascii="Times New Roman" w:hAnsi="Times New Roman" w:cs="Times New Roman"/>
          <w:szCs w:val="28"/>
        </w:rPr>
        <w:footnoteReference w:id="13"/>
      </w:r>
      <w:r w:rsidRPr="003711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716E" w:rsidRPr="003711AC" w:rsidRDefault="003E716E" w:rsidP="003E716E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716E" w:rsidRPr="003711AC" w:rsidRDefault="003E716E" w:rsidP="003E716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711AC">
        <w:rPr>
          <w:rFonts w:ascii="Times New Roman" w:hAnsi="Times New Roman" w:cs="Times New Roman"/>
          <w:b/>
          <w:sz w:val="28"/>
          <w:szCs w:val="28"/>
        </w:rPr>
        <w:lastRenderedPageBreak/>
        <w:t>VIII. Оценочные материалы</w:t>
      </w:r>
    </w:p>
    <w:p w:rsidR="003E716E" w:rsidRPr="003711AC" w:rsidRDefault="003E716E" w:rsidP="003E716E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716E" w:rsidRPr="003711AC" w:rsidRDefault="003E716E" w:rsidP="003E716E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 w:rsidRPr="003711AC">
        <w:rPr>
          <w:b w:val="0"/>
          <w:sz w:val="28"/>
          <w:szCs w:val="28"/>
        </w:rPr>
        <w:t>8.1. Примерная тематика контрольных вопросов:</w:t>
      </w:r>
    </w:p>
    <w:p w:rsidR="003E716E" w:rsidRPr="003711AC" w:rsidRDefault="003E716E" w:rsidP="003E716E">
      <w:pPr>
        <w:numPr>
          <w:ilvl w:val="0"/>
          <w:numId w:val="28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Диагностические критерии острой реакции на стресс.</w:t>
      </w:r>
    </w:p>
    <w:p w:rsidR="003E716E" w:rsidRPr="003711AC" w:rsidRDefault="003E716E" w:rsidP="003E716E">
      <w:pPr>
        <w:numPr>
          <w:ilvl w:val="0"/>
          <w:numId w:val="28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Диагностические критерии посттравматического стрессового расстройства.</w:t>
      </w:r>
    </w:p>
    <w:p w:rsidR="003E716E" w:rsidRPr="003711AC" w:rsidRDefault="003E716E" w:rsidP="003E716E">
      <w:pPr>
        <w:numPr>
          <w:ilvl w:val="0"/>
          <w:numId w:val="28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Варианты расстройства приспособительных реакций.</w:t>
      </w:r>
    </w:p>
    <w:p w:rsidR="003E716E" w:rsidRPr="003711AC" w:rsidRDefault="003E716E" w:rsidP="003E716E">
      <w:pPr>
        <w:numPr>
          <w:ilvl w:val="0"/>
          <w:numId w:val="28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Особенности возникновения психических расстройств у детей и подростков на начальном  этапе чрезвычайной ситуации.</w:t>
      </w:r>
    </w:p>
    <w:p w:rsidR="003E716E" w:rsidRPr="003711AC" w:rsidRDefault="003E716E" w:rsidP="003E716E">
      <w:pPr>
        <w:numPr>
          <w:ilvl w:val="0"/>
          <w:numId w:val="28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Особенности формирования клинических проявлений посттравматического расстройства у детей и подростков.  </w:t>
      </w:r>
    </w:p>
    <w:p w:rsidR="003E716E" w:rsidRPr="003711AC" w:rsidRDefault="003E716E" w:rsidP="003E716E">
      <w:pPr>
        <w:numPr>
          <w:ilvl w:val="0"/>
          <w:numId w:val="28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Принципы терапии реакций на тяжелый стресс.</w:t>
      </w:r>
    </w:p>
    <w:p w:rsidR="003E716E" w:rsidRPr="003711AC" w:rsidRDefault="003E716E" w:rsidP="003E716E">
      <w:pPr>
        <w:numPr>
          <w:ilvl w:val="0"/>
          <w:numId w:val="28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Виды психотерапевтических интервенций, применяемых при работе с симптомами острой реакции на стресс. </w:t>
      </w:r>
    </w:p>
    <w:p w:rsidR="003E716E" w:rsidRPr="003711AC" w:rsidRDefault="003E716E" w:rsidP="003E716E">
      <w:pPr>
        <w:numPr>
          <w:ilvl w:val="0"/>
          <w:numId w:val="28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Психотерапевтические методы, применяемые для лечения посттравматического стрессового расстройства.</w:t>
      </w:r>
    </w:p>
    <w:p w:rsidR="003E716E" w:rsidRPr="003711AC" w:rsidRDefault="003E716E" w:rsidP="003E716E">
      <w:pPr>
        <w:numPr>
          <w:ilvl w:val="0"/>
          <w:numId w:val="28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Специфика проведения психотерапии при осуществлении помощи </w:t>
      </w:r>
      <w:r>
        <w:rPr>
          <w:rFonts w:ascii="Times New Roman" w:hAnsi="Times New Roman" w:cs="Times New Roman"/>
          <w:sz w:val="28"/>
          <w:szCs w:val="28"/>
        </w:rPr>
        <w:t>пациентам, пережившим тяжелый стресс</w:t>
      </w:r>
      <w:r w:rsidR="00640179">
        <w:rPr>
          <w:rFonts w:ascii="Times New Roman" w:hAnsi="Times New Roman" w:cs="Times New Roman"/>
          <w:sz w:val="28"/>
          <w:szCs w:val="28"/>
        </w:rPr>
        <w:t>,</w:t>
      </w:r>
      <w:r w:rsidRPr="003711AC">
        <w:rPr>
          <w:rFonts w:ascii="Times New Roman" w:hAnsi="Times New Roman" w:cs="Times New Roman"/>
          <w:sz w:val="28"/>
          <w:szCs w:val="28"/>
        </w:rPr>
        <w:t xml:space="preserve"> и их семьям.</w:t>
      </w:r>
    </w:p>
    <w:p w:rsidR="003E716E" w:rsidRPr="003711AC" w:rsidRDefault="003E716E" w:rsidP="003E716E">
      <w:pPr>
        <w:numPr>
          <w:ilvl w:val="0"/>
          <w:numId w:val="28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Когнитивно-поведенческая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психотерапия при осуществлении помощи </w:t>
      </w:r>
      <w:r>
        <w:rPr>
          <w:rFonts w:ascii="Times New Roman" w:hAnsi="Times New Roman" w:cs="Times New Roman"/>
          <w:sz w:val="28"/>
          <w:szCs w:val="28"/>
        </w:rPr>
        <w:t>пациентам, пережившим тяжелый стресс</w:t>
      </w:r>
      <w:r w:rsidRPr="003711AC">
        <w:rPr>
          <w:rFonts w:ascii="Times New Roman" w:hAnsi="Times New Roman" w:cs="Times New Roman"/>
          <w:sz w:val="28"/>
          <w:szCs w:val="28"/>
        </w:rPr>
        <w:t xml:space="preserve"> и их семьям.</w:t>
      </w:r>
    </w:p>
    <w:p w:rsidR="003E716E" w:rsidRPr="003711AC" w:rsidRDefault="003E716E" w:rsidP="003E716E">
      <w:pPr>
        <w:numPr>
          <w:ilvl w:val="0"/>
          <w:numId w:val="28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Суггестивная психотерапия при осуществлении помощи </w:t>
      </w:r>
      <w:r>
        <w:rPr>
          <w:rFonts w:ascii="Times New Roman" w:hAnsi="Times New Roman" w:cs="Times New Roman"/>
          <w:sz w:val="28"/>
          <w:szCs w:val="28"/>
        </w:rPr>
        <w:t>пациентам, пережившим тяжелый стресс</w:t>
      </w:r>
      <w:r w:rsidR="00640179">
        <w:rPr>
          <w:rFonts w:ascii="Times New Roman" w:hAnsi="Times New Roman" w:cs="Times New Roman"/>
          <w:sz w:val="28"/>
          <w:szCs w:val="28"/>
        </w:rPr>
        <w:t>,</w:t>
      </w:r>
      <w:r w:rsidRPr="003711AC">
        <w:rPr>
          <w:rFonts w:ascii="Times New Roman" w:hAnsi="Times New Roman" w:cs="Times New Roman"/>
          <w:sz w:val="28"/>
          <w:szCs w:val="28"/>
        </w:rPr>
        <w:t xml:space="preserve"> и их семьям.</w:t>
      </w:r>
    </w:p>
    <w:p w:rsidR="003E716E" w:rsidRPr="003711AC" w:rsidRDefault="003E716E" w:rsidP="003E716E">
      <w:pPr>
        <w:numPr>
          <w:ilvl w:val="0"/>
          <w:numId w:val="28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Специфика работы с семьей пациентов</w:t>
      </w:r>
      <w:r>
        <w:rPr>
          <w:rFonts w:ascii="Times New Roman" w:hAnsi="Times New Roman" w:cs="Times New Roman"/>
          <w:sz w:val="28"/>
          <w:szCs w:val="28"/>
        </w:rPr>
        <w:t>, переживших тяжелый стресс</w:t>
      </w:r>
      <w:r w:rsidRPr="003711AC">
        <w:rPr>
          <w:rFonts w:ascii="Times New Roman" w:hAnsi="Times New Roman" w:cs="Times New Roman"/>
          <w:sz w:val="28"/>
          <w:szCs w:val="28"/>
        </w:rPr>
        <w:t>.</w:t>
      </w:r>
    </w:p>
    <w:p w:rsidR="003E716E" w:rsidRPr="003711AC" w:rsidRDefault="003E716E" w:rsidP="003E716E">
      <w:pPr>
        <w:numPr>
          <w:ilvl w:val="0"/>
          <w:numId w:val="28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Критерии оценки эффективности психотерапии.</w:t>
      </w:r>
    </w:p>
    <w:p w:rsidR="003E716E" w:rsidRPr="003711AC" w:rsidRDefault="003E716E" w:rsidP="003E716E">
      <w:pPr>
        <w:numPr>
          <w:ilvl w:val="0"/>
          <w:numId w:val="28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Особенности оказания психотерапевтической помощи на различных этапах чрезвычайной ситуации для детей и подростков. </w:t>
      </w:r>
    </w:p>
    <w:p w:rsidR="003E716E" w:rsidRPr="003711AC" w:rsidRDefault="003E716E" w:rsidP="003E716E">
      <w:pPr>
        <w:numPr>
          <w:ilvl w:val="0"/>
          <w:numId w:val="28"/>
        </w:numPr>
        <w:tabs>
          <w:tab w:val="left" w:pos="426"/>
          <w:tab w:val="left" w:pos="708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Методы профилактики развития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постсрессовых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психических расстройств на различных этапах ликвидации  чрезвычайной ситуации.</w:t>
      </w:r>
    </w:p>
    <w:p w:rsidR="003E716E" w:rsidRPr="003711AC" w:rsidRDefault="003E716E" w:rsidP="003E716E">
      <w:pPr>
        <w:pStyle w:val="afff6"/>
        <w:spacing w:after="200"/>
        <w:jc w:val="both"/>
        <w:rPr>
          <w:sz w:val="28"/>
          <w:lang w:val="ru-RU"/>
        </w:rPr>
      </w:pPr>
    </w:p>
    <w:p w:rsidR="003E716E" w:rsidRPr="003711AC" w:rsidRDefault="003E716E" w:rsidP="003E716E">
      <w:pPr>
        <w:pStyle w:val="afff6"/>
        <w:spacing w:after="200"/>
        <w:jc w:val="both"/>
        <w:rPr>
          <w:sz w:val="28"/>
          <w:lang w:val="ru-RU"/>
        </w:rPr>
      </w:pPr>
      <w:r w:rsidRPr="003711AC">
        <w:rPr>
          <w:sz w:val="28"/>
          <w:lang w:val="ru-RU"/>
        </w:rPr>
        <w:t>8.2. Примерная тематика ситуационных задач</w:t>
      </w:r>
    </w:p>
    <w:p w:rsidR="003E716E" w:rsidRPr="003711AC" w:rsidRDefault="003E716E" w:rsidP="003E716E">
      <w:pPr>
        <w:pStyle w:val="afff6"/>
        <w:spacing w:after="200"/>
        <w:ind w:left="0" w:firstLine="709"/>
        <w:jc w:val="both"/>
        <w:rPr>
          <w:sz w:val="28"/>
          <w:szCs w:val="28"/>
          <w:lang w:val="ru-RU" w:eastAsia="ru-RU"/>
        </w:rPr>
      </w:pPr>
      <w:r w:rsidRPr="003711AC">
        <w:rPr>
          <w:sz w:val="28"/>
          <w:szCs w:val="28"/>
          <w:lang w:val="ru-RU" w:eastAsia="ru-RU"/>
        </w:rPr>
        <w:t xml:space="preserve">Ситуационная задача 1. </w:t>
      </w:r>
    </w:p>
    <w:p w:rsidR="003E716E" w:rsidRPr="003711AC" w:rsidRDefault="003E716E" w:rsidP="003E716E">
      <w:pPr>
        <w:pStyle w:val="afff6"/>
        <w:spacing w:after="200"/>
        <w:jc w:val="both"/>
        <w:rPr>
          <w:sz w:val="28"/>
          <w:lang w:val="ru-RU"/>
        </w:rPr>
      </w:pPr>
      <w:r w:rsidRPr="003711AC">
        <w:rPr>
          <w:sz w:val="28"/>
          <w:szCs w:val="28"/>
          <w:lang w:val="ru-RU"/>
        </w:rPr>
        <w:t>Назовите признаки, по которым на стадии острой реакции на стресс Вы определите человека, нуждающегося в медико-психологической помощи</w:t>
      </w:r>
    </w:p>
    <w:p w:rsidR="003E716E" w:rsidRPr="003711AC" w:rsidRDefault="003E716E" w:rsidP="003E716E">
      <w:pPr>
        <w:pStyle w:val="afff6"/>
        <w:spacing w:after="200"/>
        <w:ind w:left="0" w:firstLine="709"/>
        <w:jc w:val="both"/>
        <w:rPr>
          <w:sz w:val="28"/>
          <w:szCs w:val="28"/>
          <w:lang w:val="ru-RU" w:eastAsia="ru-RU"/>
        </w:rPr>
      </w:pPr>
      <w:r w:rsidRPr="003711AC">
        <w:rPr>
          <w:sz w:val="28"/>
          <w:szCs w:val="28"/>
          <w:lang w:val="ru-RU" w:eastAsia="ru-RU"/>
        </w:rPr>
        <w:t xml:space="preserve">Ситуационная задача 2. </w:t>
      </w:r>
    </w:p>
    <w:p w:rsidR="003E716E" w:rsidRPr="003711AC" w:rsidRDefault="003E716E" w:rsidP="003E716E">
      <w:pPr>
        <w:pStyle w:val="afff6"/>
        <w:tabs>
          <w:tab w:val="left" w:pos="0"/>
          <w:tab w:val="right" w:leader="underscore" w:pos="9639"/>
        </w:tabs>
        <w:ind w:left="426"/>
        <w:jc w:val="both"/>
        <w:rPr>
          <w:sz w:val="28"/>
          <w:szCs w:val="28"/>
          <w:lang w:val="ru-RU"/>
        </w:rPr>
      </w:pPr>
      <w:r w:rsidRPr="003711AC">
        <w:rPr>
          <w:bCs/>
          <w:iCs/>
          <w:sz w:val="28"/>
          <w:szCs w:val="28"/>
          <w:lang w:val="ru-RU"/>
        </w:rPr>
        <w:t xml:space="preserve">Продемонстрируйте стратегию осуществления </w:t>
      </w:r>
      <w:proofErr w:type="spellStart"/>
      <w:r w:rsidRPr="003711AC">
        <w:rPr>
          <w:bCs/>
          <w:iCs/>
          <w:sz w:val="28"/>
          <w:szCs w:val="28"/>
          <w:lang w:val="ru-RU"/>
        </w:rPr>
        <w:t>когнитивно-поведенческой</w:t>
      </w:r>
      <w:proofErr w:type="spellEnd"/>
      <w:r w:rsidRPr="003711AC">
        <w:rPr>
          <w:bCs/>
          <w:iCs/>
          <w:sz w:val="28"/>
          <w:szCs w:val="28"/>
          <w:lang w:val="ru-RU"/>
        </w:rPr>
        <w:t xml:space="preserve"> психотерапии </w:t>
      </w:r>
      <w:r w:rsidRPr="003711AC">
        <w:rPr>
          <w:sz w:val="28"/>
          <w:szCs w:val="28"/>
          <w:lang w:val="ru-RU"/>
        </w:rPr>
        <w:t xml:space="preserve">при осуществлении помощи </w:t>
      </w:r>
      <w:r>
        <w:rPr>
          <w:sz w:val="28"/>
          <w:szCs w:val="28"/>
          <w:lang w:val="ru-RU"/>
        </w:rPr>
        <w:t>пациентам, переживших тяжелый стресс</w:t>
      </w:r>
      <w:r w:rsidRPr="003711AC">
        <w:rPr>
          <w:sz w:val="28"/>
          <w:szCs w:val="28"/>
          <w:lang w:val="ru-RU"/>
        </w:rPr>
        <w:t xml:space="preserve"> и их семьям.</w:t>
      </w:r>
    </w:p>
    <w:p w:rsidR="003E716E" w:rsidRPr="003711AC" w:rsidRDefault="003E716E" w:rsidP="003E716E">
      <w:pPr>
        <w:pStyle w:val="ConsPlusTitle"/>
        <w:ind w:firstLine="709"/>
        <w:jc w:val="both"/>
        <w:outlineLvl w:val="1"/>
        <w:rPr>
          <w:sz w:val="28"/>
          <w:szCs w:val="28"/>
        </w:rPr>
      </w:pPr>
    </w:p>
    <w:p w:rsidR="003E716E" w:rsidRPr="003711AC" w:rsidRDefault="003E716E" w:rsidP="003E716E">
      <w:pPr>
        <w:pStyle w:val="ConsPlusTitle"/>
        <w:ind w:firstLine="709"/>
        <w:jc w:val="both"/>
        <w:outlineLvl w:val="1"/>
        <w:rPr>
          <w:b w:val="0"/>
          <w:sz w:val="28"/>
          <w:szCs w:val="28"/>
        </w:rPr>
      </w:pPr>
      <w:r w:rsidRPr="003711AC">
        <w:rPr>
          <w:b w:val="0"/>
          <w:sz w:val="28"/>
          <w:szCs w:val="28"/>
        </w:rPr>
        <w:t>8.3. Примеры тестовых заданий:</w:t>
      </w:r>
    </w:p>
    <w:p w:rsidR="003E716E" w:rsidRPr="003711AC" w:rsidRDefault="003E716E" w:rsidP="003E716E">
      <w:pPr>
        <w:pStyle w:val="ConsPlusTitle"/>
        <w:tabs>
          <w:tab w:val="left" w:pos="284"/>
        </w:tabs>
        <w:ind w:firstLine="709"/>
        <w:jc w:val="both"/>
        <w:outlineLvl w:val="1"/>
        <w:rPr>
          <w:b w:val="0"/>
          <w:sz w:val="28"/>
          <w:szCs w:val="28"/>
        </w:rPr>
      </w:pPr>
    </w:p>
    <w:p w:rsidR="003E716E" w:rsidRPr="003711AC" w:rsidRDefault="003E716E" w:rsidP="003E716E">
      <w:pPr>
        <w:pStyle w:val="ConsPlusTitle"/>
        <w:tabs>
          <w:tab w:val="left" w:pos="284"/>
        </w:tabs>
        <w:ind w:firstLine="709"/>
        <w:jc w:val="both"/>
        <w:outlineLvl w:val="1"/>
        <w:rPr>
          <w:b w:val="0"/>
          <w:sz w:val="28"/>
          <w:szCs w:val="28"/>
        </w:rPr>
      </w:pPr>
      <w:r w:rsidRPr="003711AC">
        <w:rPr>
          <w:b w:val="0"/>
          <w:sz w:val="28"/>
          <w:szCs w:val="28"/>
        </w:rPr>
        <w:t>Выберите правильные ответы.</w:t>
      </w:r>
    </w:p>
    <w:p w:rsidR="003E716E" w:rsidRPr="003711AC" w:rsidRDefault="003E716E" w:rsidP="003E716E">
      <w:pPr>
        <w:pStyle w:val="ConsPlusTitle"/>
        <w:tabs>
          <w:tab w:val="left" w:pos="284"/>
        </w:tabs>
        <w:ind w:firstLine="709"/>
        <w:jc w:val="both"/>
        <w:outlineLvl w:val="1"/>
        <w:rPr>
          <w:b w:val="0"/>
          <w:sz w:val="28"/>
          <w:szCs w:val="28"/>
        </w:rPr>
      </w:pPr>
    </w:p>
    <w:p w:rsidR="003E716E" w:rsidRPr="003711AC" w:rsidRDefault="003E716E" w:rsidP="003E716E">
      <w:pPr>
        <w:pStyle w:val="afff6"/>
        <w:numPr>
          <w:ilvl w:val="0"/>
          <w:numId w:val="30"/>
        </w:numPr>
        <w:rPr>
          <w:rFonts w:eastAsia="Calibri"/>
          <w:sz w:val="28"/>
          <w:szCs w:val="28"/>
          <w:lang w:val="ru-RU"/>
        </w:rPr>
      </w:pPr>
      <w:r w:rsidRPr="003711AC">
        <w:rPr>
          <w:rFonts w:eastAsia="Calibri"/>
          <w:sz w:val="28"/>
          <w:szCs w:val="28"/>
          <w:lang w:val="ru-RU"/>
        </w:rPr>
        <w:t>Психические расстройства, возникающие вследствие чрезвычайной ситуации: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А) посттравматическое стрессовое расстройство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lastRenderedPageBreak/>
        <w:t xml:space="preserve">Б) расстройство зрелой личности и поведения 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В) острая реакция на стресс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генерализованное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тревожное расстройство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Д) расстройства адаптации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А, В, Г, Д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pStyle w:val="afff6"/>
        <w:numPr>
          <w:ilvl w:val="0"/>
          <w:numId w:val="30"/>
        </w:numPr>
        <w:rPr>
          <w:rFonts w:eastAsia="Calibri"/>
          <w:sz w:val="28"/>
          <w:szCs w:val="28"/>
          <w:lang w:val="ru-RU"/>
        </w:rPr>
      </w:pPr>
      <w:r w:rsidRPr="003711AC">
        <w:rPr>
          <w:rFonts w:eastAsia="Calibri"/>
          <w:sz w:val="28"/>
          <w:szCs w:val="28"/>
          <w:lang w:val="ru-RU"/>
        </w:rPr>
        <w:t>Варианты течения острой реакции на стресс: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гиперкинетическая</w:t>
      </w:r>
      <w:proofErr w:type="spellEnd"/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Б) параноидная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гипокинетическая</w:t>
      </w:r>
      <w:proofErr w:type="spellEnd"/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Г) условно адекватная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онейроидно-кататоническая</w:t>
      </w:r>
      <w:proofErr w:type="spellEnd"/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А, В, Г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pStyle w:val="afff6"/>
        <w:numPr>
          <w:ilvl w:val="0"/>
          <w:numId w:val="30"/>
        </w:numPr>
        <w:rPr>
          <w:rFonts w:eastAsia="Calibri"/>
          <w:sz w:val="28"/>
          <w:szCs w:val="28"/>
          <w:lang w:val="ru-RU"/>
        </w:rPr>
      </w:pPr>
      <w:r w:rsidRPr="003711AC">
        <w:rPr>
          <w:rFonts w:eastAsia="Calibri"/>
          <w:sz w:val="28"/>
          <w:szCs w:val="28"/>
          <w:lang w:val="ru-RU"/>
        </w:rPr>
        <w:t>Диагностические критерии посттравматического стрессового расстройства: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А) повторное переживание травмы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Б) переоценка жизненных ценностей 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В) избегание и сужение круга эмоциональных реакций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Г) повышенное возбуждение (психоэмоциональное напряжение)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Д) повышенная физическая активность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А, В, Г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pStyle w:val="afff6"/>
        <w:numPr>
          <w:ilvl w:val="0"/>
          <w:numId w:val="30"/>
        </w:numPr>
        <w:rPr>
          <w:rFonts w:eastAsia="Calibri"/>
          <w:sz w:val="28"/>
          <w:szCs w:val="28"/>
          <w:lang w:val="ru-RU"/>
        </w:rPr>
      </w:pPr>
      <w:r w:rsidRPr="003711AC">
        <w:rPr>
          <w:rFonts w:eastAsia="Calibri"/>
          <w:sz w:val="28"/>
          <w:szCs w:val="28"/>
          <w:lang w:val="ru-RU"/>
        </w:rPr>
        <w:t>Развитие психосоматических расстройств при посттравматическом стрессовом расстройстве предполагает у пациента наличие: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А) нерешенных детских конфликтов и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психотравм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раннего периода развития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Б) особенностей личности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lastRenderedPageBreak/>
        <w:t>В) повторных психотравмирующих ситуаций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Г) эмоционально-значимых ситуаций в настоящем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алексетимии</w:t>
      </w:r>
      <w:proofErr w:type="spellEnd"/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Б</w:t>
      </w:r>
      <w:r w:rsidRPr="003711AC">
        <w:rPr>
          <w:rFonts w:ascii="Times New Roman" w:hAnsi="Times New Roman" w:cs="Times New Roman"/>
          <w:sz w:val="28"/>
          <w:szCs w:val="28"/>
        </w:rPr>
        <w:tab/>
      </w:r>
      <w:r w:rsidRPr="003711AC">
        <w:rPr>
          <w:rFonts w:ascii="Times New Roman" w:hAnsi="Times New Roman" w:cs="Times New Roman"/>
          <w:sz w:val="28"/>
          <w:szCs w:val="28"/>
        </w:rPr>
        <w:tab/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pStyle w:val="afff6"/>
        <w:numPr>
          <w:ilvl w:val="0"/>
          <w:numId w:val="30"/>
        </w:numPr>
        <w:rPr>
          <w:rFonts w:eastAsia="Calibri"/>
          <w:sz w:val="28"/>
          <w:szCs w:val="28"/>
        </w:rPr>
      </w:pPr>
      <w:proofErr w:type="spellStart"/>
      <w:r w:rsidRPr="003711AC">
        <w:rPr>
          <w:rFonts w:eastAsia="Calibri"/>
          <w:sz w:val="28"/>
          <w:szCs w:val="28"/>
        </w:rPr>
        <w:t>Клинические</w:t>
      </w:r>
      <w:proofErr w:type="spellEnd"/>
      <w:r w:rsidRPr="003711AC">
        <w:rPr>
          <w:rFonts w:eastAsia="Calibri"/>
          <w:sz w:val="28"/>
          <w:szCs w:val="28"/>
        </w:rPr>
        <w:t xml:space="preserve"> </w:t>
      </w:r>
      <w:proofErr w:type="spellStart"/>
      <w:r w:rsidRPr="003711AC">
        <w:rPr>
          <w:rFonts w:eastAsia="Calibri"/>
          <w:sz w:val="28"/>
          <w:szCs w:val="28"/>
        </w:rPr>
        <w:t>варианты</w:t>
      </w:r>
      <w:proofErr w:type="spellEnd"/>
      <w:r w:rsidRPr="003711AC">
        <w:rPr>
          <w:rFonts w:eastAsia="Calibri"/>
          <w:sz w:val="28"/>
          <w:szCs w:val="28"/>
        </w:rPr>
        <w:t xml:space="preserve"> </w:t>
      </w:r>
      <w:proofErr w:type="spellStart"/>
      <w:r w:rsidRPr="003711AC">
        <w:rPr>
          <w:rFonts w:eastAsia="Calibri"/>
          <w:sz w:val="28"/>
          <w:szCs w:val="28"/>
        </w:rPr>
        <w:t>расстройств</w:t>
      </w:r>
      <w:proofErr w:type="spellEnd"/>
      <w:r w:rsidRPr="003711AC">
        <w:rPr>
          <w:rFonts w:eastAsia="Calibri"/>
          <w:sz w:val="28"/>
          <w:szCs w:val="28"/>
        </w:rPr>
        <w:t xml:space="preserve"> </w:t>
      </w:r>
      <w:proofErr w:type="spellStart"/>
      <w:r w:rsidRPr="003711AC">
        <w:rPr>
          <w:rFonts w:eastAsia="Calibri"/>
          <w:sz w:val="28"/>
          <w:szCs w:val="28"/>
        </w:rPr>
        <w:t>адаптации</w:t>
      </w:r>
      <w:proofErr w:type="spellEnd"/>
      <w:r w:rsidRPr="003711AC">
        <w:rPr>
          <w:rFonts w:eastAsia="Calibri"/>
          <w:sz w:val="28"/>
          <w:szCs w:val="28"/>
        </w:rPr>
        <w:t>: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аномический</w:t>
      </w:r>
      <w:proofErr w:type="spellEnd"/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диссоциальный</w:t>
      </w:r>
      <w:proofErr w:type="spellEnd"/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В) асоциальный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магифренический</w:t>
      </w:r>
      <w:proofErr w:type="spellEnd"/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Д) дисгармонический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А, Б, Г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ab/>
      </w:r>
    </w:p>
    <w:p w:rsidR="003E716E" w:rsidRPr="003711AC" w:rsidRDefault="003E716E" w:rsidP="003E716E">
      <w:pPr>
        <w:pStyle w:val="afff6"/>
        <w:numPr>
          <w:ilvl w:val="0"/>
          <w:numId w:val="30"/>
        </w:numPr>
        <w:rPr>
          <w:rFonts w:eastAsia="Calibri"/>
          <w:sz w:val="28"/>
          <w:szCs w:val="28"/>
          <w:lang w:val="ru-RU"/>
        </w:rPr>
      </w:pPr>
      <w:r w:rsidRPr="003711AC">
        <w:rPr>
          <w:rFonts w:eastAsia="Calibri"/>
          <w:sz w:val="28"/>
          <w:szCs w:val="28"/>
          <w:lang w:val="ru-RU"/>
        </w:rPr>
        <w:t>К первичным жертвам чрезвычайной ситуации относят: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А) лиц, подвергшихся непосредственному воздействию ЧС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Б) специалистов, оказывающих помощь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В) представителей органов власти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Г) свидетелей событий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Д) родственников первичных жертв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А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pStyle w:val="afff6"/>
        <w:numPr>
          <w:ilvl w:val="0"/>
          <w:numId w:val="30"/>
        </w:numPr>
        <w:jc w:val="both"/>
        <w:rPr>
          <w:sz w:val="28"/>
          <w:szCs w:val="28"/>
          <w:lang w:val="ru-RU"/>
        </w:rPr>
      </w:pPr>
      <w:r w:rsidRPr="003711AC">
        <w:rPr>
          <w:sz w:val="28"/>
          <w:szCs w:val="28"/>
          <w:lang w:val="ru-RU"/>
        </w:rPr>
        <w:t>Инструкция: выберите один правильный ответ: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Основным объектом деятельности клинического психолога является человек: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А) страдающий психическим заболеванием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Б) психически здоровый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lastRenderedPageBreak/>
        <w:t>В) имеющий нарушения психического здоровья невротического уровня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Г) с нарушениями адаптации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Д) имеющий психологические проблемы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Б</w:t>
      </w:r>
      <w:r w:rsidRPr="003711AC">
        <w:rPr>
          <w:rFonts w:ascii="Times New Roman" w:hAnsi="Times New Roman" w:cs="Times New Roman"/>
          <w:sz w:val="28"/>
          <w:szCs w:val="28"/>
        </w:rPr>
        <w:tab/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pStyle w:val="afff6"/>
        <w:numPr>
          <w:ilvl w:val="0"/>
          <w:numId w:val="30"/>
        </w:numPr>
        <w:jc w:val="both"/>
        <w:rPr>
          <w:sz w:val="28"/>
          <w:szCs w:val="28"/>
          <w:lang w:val="ru-RU"/>
        </w:rPr>
      </w:pPr>
      <w:r w:rsidRPr="003711AC">
        <w:rPr>
          <w:sz w:val="28"/>
          <w:szCs w:val="28"/>
          <w:lang w:val="ru-RU"/>
        </w:rPr>
        <w:t>В ситуации психологического консультирования специалист: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А) несет полную ответственность за практический результат консультирования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Б) не отвечает за практический результат консультирования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В) отвечает за психическое здоровье пациента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Г) делит ответственность за практический результат с клиентом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Д) отвечает за результаты своих профессиональных действий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Б</w:t>
      </w:r>
    </w:p>
    <w:p w:rsidR="003E716E" w:rsidRPr="003711AC" w:rsidRDefault="003E716E" w:rsidP="003E716E">
      <w:pPr>
        <w:pStyle w:val="afff6"/>
        <w:numPr>
          <w:ilvl w:val="0"/>
          <w:numId w:val="31"/>
        </w:numPr>
        <w:jc w:val="both"/>
        <w:rPr>
          <w:sz w:val="28"/>
          <w:szCs w:val="28"/>
        </w:rPr>
      </w:pPr>
      <w:r w:rsidRPr="003711AC">
        <w:rPr>
          <w:sz w:val="28"/>
          <w:szCs w:val="28"/>
          <w:lang w:val="ru-RU"/>
        </w:rPr>
        <w:t xml:space="preserve">Рисуя семью, ребенок изображает себя особенно долго, яркими красками,  сравнительно большего размера. </w:t>
      </w:r>
      <w:proofErr w:type="spellStart"/>
      <w:r w:rsidRPr="003711AC">
        <w:rPr>
          <w:sz w:val="28"/>
          <w:szCs w:val="28"/>
        </w:rPr>
        <w:t>Это</w:t>
      </w:r>
      <w:proofErr w:type="spellEnd"/>
      <w:r w:rsidRPr="003711AC">
        <w:rPr>
          <w:sz w:val="28"/>
          <w:szCs w:val="28"/>
        </w:rPr>
        <w:t xml:space="preserve"> </w:t>
      </w:r>
      <w:proofErr w:type="spellStart"/>
      <w:r w:rsidRPr="003711AC">
        <w:rPr>
          <w:sz w:val="28"/>
          <w:szCs w:val="28"/>
        </w:rPr>
        <w:t>может</w:t>
      </w:r>
      <w:proofErr w:type="spellEnd"/>
      <w:r w:rsidRPr="003711AC">
        <w:rPr>
          <w:sz w:val="28"/>
          <w:szCs w:val="28"/>
        </w:rPr>
        <w:t xml:space="preserve"> </w:t>
      </w:r>
      <w:proofErr w:type="spellStart"/>
      <w:r w:rsidRPr="003711AC">
        <w:rPr>
          <w:sz w:val="28"/>
          <w:szCs w:val="28"/>
        </w:rPr>
        <w:t>свидетельствовать</w:t>
      </w:r>
      <w:proofErr w:type="spellEnd"/>
      <w:r w:rsidRPr="003711AC">
        <w:rPr>
          <w:sz w:val="28"/>
          <w:szCs w:val="28"/>
        </w:rPr>
        <w:t>: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А) о заниженной самооценке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Б) об агрессивности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В) об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истеpоидных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чеpтах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хаpактеpа</w:t>
      </w:r>
      <w:proofErr w:type="spellEnd"/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Г) об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оpганическом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поpажении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головного мозга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Д) о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макpопсиях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у больного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В</w:t>
      </w:r>
      <w:r w:rsidRPr="003711AC">
        <w:rPr>
          <w:rFonts w:ascii="Times New Roman" w:hAnsi="Times New Roman" w:cs="Times New Roman"/>
          <w:sz w:val="28"/>
          <w:szCs w:val="28"/>
        </w:rPr>
        <w:tab/>
      </w:r>
      <w:r w:rsidRPr="003711AC">
        <w:rPr>
          <w:rFonts w:ascii="Times New Roman" w:hAnsi="Times New Roman" w:cs="Times New Roman"/>
          <w:sz w:val="28"/>
          <w:szCs w:val="28"/>
        </w:rPr>
        <w:tab/>
      </w:r>
    </w:p>
    <w:p w:rsidR="003E716E" w:rsidRPr="003711AC" w:rsidRDefault="003E716E" w:rsidP="003E716E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3E716E" w:rsidRPr="003711AC" w:rsidRDefault="003E716E" w:rsidP="003E716E">
      <w:pPr>
        <w:pStyle w:val="afff6"/>
        <w:numPr>
          <w:ilvl w:val="0"/>
          <w:numId w:val="31"/>
        </w:numPr>
        <w:jc w:val="both"/>
        <w:rPr>
          <w:sz w:val="28"/>
          <w:szCs w:val="28"/>
          <w:lang w:val="ru-RU"/>
        </w:rPr>
      </w:pPr>
      <w:r w:rsidRPr="003711AC">
        <w:rPr>
          <w:sz w:val="28"/>
          <w:szCs w:val="28"/>
          <w:lang w:val="ru-RU"/>
        </w:rPr>
        <w:t xml:space="preserve">Отсутствие частей рук или тщательная их прорисовка автором в «Рисунке           человека» могут свидетельствовать:  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А) о суицидальных тенденциях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Б) об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истеpоидных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чертах личности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В) о склонности к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мастуpбации</w:t>
      </w:r>
      <w:proofErr w:type="spellEnd"/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Г) о нарушениях коммуникации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lastRenderedPageBreak/>
        <w:t>Д) об оральной агрессии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Г</w:t>
      </w:r>
      <w:r w:rsidRPr="003711AC">
        <w:rPr>
          <w:rFonts w:ascii="Times New Roman" w:hAnsi="Times New Roman" w:cs="Times New Roman"/>
          <w:sz w:val="28"/>
          <w:szCs w:val="28"/>
        </w:rPr>
        <w:tab/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pStyle w:val="afff6"/>
        <w:numPr>
          <w:ilvl w:val="0"/>
          <w:numId w:val="31"/>
        </w:numPr>
        <w:jc w:val="both"/>
        <w:rPr>
          <w:sz w:val="28"/>
          <w:szCs w:val="28"/>
          <w:lang w:val="ru-RU"/>
        </w:rPr>
      </w:pPr>
      <w:r w:rsidRPr="003711AC">
        <w:rPr>
          <w:sz w:val="28"/>
          <w:szCs w:val="28"/>
          <w:lang w:val="ru-RU"/>
        </w:rPr>
        <w:t>Девочка 6 лет изобразила на «Рисунке семьи» мать выше и к</w:t>
      </w:r>
      <w:r w:rsidRPr="003711AC">
        <w:rPr>
          <w:sz w:val="28"/>
          <w:szCs w:val="28"/>
        </w:rPr>
        <w:t>p</w:t>
      </w:r>
      <w:proofErr w:type="spellStart"/>
      <w:r w:rsidRPr="003711AC">
        <w:rPr>
          <w:sz w:val="28"/>
          <w:szCs w:val="28"/>
          <w:lang w:val="ru-RU"/>
        </w:rPr>
        <w:t>упнее</w:t>
      </w:r>
      <w:proofErr w:type="spellEnd"/>
      <w:r w:rsidRPr="003711AC">
        <w:rPr>
          <w:sz w:val="28"/>
          <w:szCs w:val="28"/>
          <w:lang w:val="ru-RU"/>
        </w:rPr>
        <w:t xml:space="preserve"> остальных членов семьи, в том числе отца, что не соответствует действительности и свидетельствует о:   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А) лидирующем положении матери в семье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макpопсии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у ребенка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В) заниженной самооценке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Г) слабости позитивных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межпеpсональных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связей в семье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Д) чувстве отверженности у ребенка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А</w:t>
      </w:r>
      <w:r w:rsidRPr="003711AC">
        <w:rPr>
          <w:rFonts w:ascii="Times New Roman" w:hAnsi="Times New Roman" w:cs="Times New Roman"/>
          <w:sz w:val="28"/>
          <w:szCs w:val="28"/>
        </w:rPr>
        <w:tab/>
      </w:r>
      <w:r w:rsidRPr="003711AC">
        <w:rPr>
          <w:rFonts w:ascii="Times New Roman" w:hAnsi="Times New Roman" w:cs="Times New Roman"/>
          <w:sz w:val="28"/>
          <w:szCs w:val="28"/>
        </w:rPr>
        <w:tab/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pStyle w:val="afff6"/>
        <w:numPr>
          <w:ilvl w:val="0"/>
          <w:numId w:val="31"/>
        </w:numPr>
        <w:jc w:val="both"/>
        <w:rPr>
          <w:sz w:val="28"/>
          <w:szCs w:val="28"/>
          <w:lang w:val="ru-RU"/>
        </w:rPr>
      </w:pPr>
      <w:r w:rsidRPr="003711AC">
        <w:rPr>
          <w:sz w:val="28"/>
          <w:szCs w:val="28"/>
          <w:lang w:val="ru-RU"/>
        </w:rPr>
        <w:t>Переживания пациентом чувства вины требуют активного изучения: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А) раннего детского опыта в возрасте до двух лет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Б) особенностей отношений с родительскими фигурами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В) особенностей отношений с противоположным полом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Г) особенностей отношений со сверстниками в пубертатном периоде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Д) раннего детского опыта в возрасте от двух до пяти лет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Б</w:t>
      </w:r>
      <w:r w:rsidRPr="003711AC">
        <w:rPr>
          <w:rFonts w:ascii="Times New Roman" w:hAnsi="Times New Roman" w:cs="Times New Roman"/>
          <w:sz w:val="28"/>
          <w:szCs w:val="28"/>
        </w:rPr>
        <w:tab/>
      </w:r>
      <w:r w:rsidRPr="003711AC">
        <w:rPr>
          <w:rFonts w:ascii="Times New Roman" w:hAnsi="Times New Roman" w:cs="Times New Roman"/>
          <w:sz w:val="28"/>
          <w:szCs w:val="28"/>
        </w:rPr>
        <w:tab/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pStyle w:val="afff6"/>
        <w:numPr>
          <w:ilvl w:val="0"/>
          <w:numId w:val="31"/>
        </w:numPr>
        <w:jc w:val="both"/>
        <w:rPr>
          <w:sz w:val="28"/>
          <w:szCs w:val="28"/>
          <w:lang w:val="ru-RU"/>
        </w:rPr>
      </w:pPr>
      <w:r w:rsidRPr="003711AC">
        <w:rPr>
          <w:sz w:val="28"/>
          <w:szCs w:val="28"/>
          <w:lang w:val="ru-RU"/>
        </w:rPr>
        <w:t>Психологическая и психотерапевтическая помощь при переживании утраты в первую очередь направлена на: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А) работу с личностью пациента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Б) проработку чувств пациента по отношению к объекту привязанности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В) нейтрализацию негативных чувств по отношению к объекту привязанности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Г) активизацию психологических процессов переживания горя и утраты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lastRenderedPageBreak/>
        <w:t>Д) работу с детскими конфликтами, лежащими в основе привязанности к объекту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Г</w:t>
      </w:r>
      <w:r w:rsidRPr="003711AC">
        <w:rPr>
          <w:rFonts w:ascii="Times New Roman" w:hAnsi="Times New Roman" w:cs="Times New Roman"/>
          <w:sz w:val="28"/>
          <w:szCs w:val="28"/>
        </w:rPr>
        <w:tab/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ab/>
      </w:r>
    </w:p>
    <w:p w:rsidR="003E716E" w:rsidRPr="003711AC" w:rsidRDefault="003E716E" w:rsidP="003E716E">
      <w:pPr>
        <w:pStyle w:val="afff6"/>
        <w:numPr>
          <w:ilvl w:val="0"/>
          <w:numId w:val="31"/>
        </w:numPr>
        <w:jc w:val="both"/>
        <w:rPr>
          <w:color w:val="000000"/>
          <w:sz w:val="28"/>
          <w:szCs w:val="28"/>
          <w:lang w:val="ru-RU"/>
        </w:rPr>
      </w:pPr>
      <w:r w:rsidRPr="003711AC">
        <w:rPr>
          <w:color w:val="000000"/>
          <w:sz w:val="28"/>
          <w:szCs w:val="28"/>
          <w:lang w:val="ru-RU"/>
        </w:rPr>
        <w:t>Защитный механизм, посредством которого либидо и агрессивная энергия трансформируются в различные социально приемлемые виды деятельности, носит название: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1AC">
        <w:rPr>
          <w:rFonts w:ascii="Times New Roman" w:hAnsi="Times New Roman" w:cs="Times New Roman"/>
          <w:color w:val="000000"/>
          <w:sz w:val="28"/>
          <w:szCs w:val="28"/>
        </w:rPr>
        <w:t>А) рационализация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1AC">
        <w:rPr>
          <w:rFonts w:ascii="Times New Roman" w:hAnsi="Times New Roman" w:cs="Times New Roman"/>
          <w:color w:val="000000"/>
          <w:sz w:val="28"/>
          <w:szCs w:val="28"/>
        </w:rPr>
        <w:t>Б) изоляция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1AC">
        <w:rPr>
          <w:rFonts w:ascii="Times New Roman" w:hAnsi="Times New Roman" w:cs="Times New Roman"/>
          <w:color w:val="000000"/>
          <w:sz w:val="28"/>
          <w:szCs w:val="28"/>
        </w:rPr>
        <w:t>В) сублимация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1AC">
        <w:rPr>
          <w:rFonts w:ascii="Times New Roman" w:hAnsi="Times New Roman" w:cs="Times New Roman"/>
          <w:color w:val="000000"/>
          <w:sz w:val="28"/>
          <w:szCs w:val="28"/>
        </w:rPr>
        <w:t>Г) вытеснение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11AC">
        <w:rPr>
          <w:rFonts w:ascii="Times New Roman" w:hAnsi="Times New Roman" w:cs="Times New Roman"/>
          <w:color w:val="000000"/>
          <w:sz w:val="28"/>
          <w:szCs w:val="28"/>
        </w:rPr>
        <w:t xml:space="preserve">Д) отрицание             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3711AC">
        <w:rPr>
          <w:rFonts w:ascii="Times New Roman" w:hAnsi="Times New Roman" w:cs="Times New Roman"/>
          <w:color w:val="000000"/>
          <w:sz w:val="28"/>
          <w:szCs w:val="28"/>
        </w:rPr>
        <w:t>Ответ: В</w:t>
      </w:r>
      <w:r w:rsidRPr="003711AC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3711AC"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pStyle w:val="afff6"/>
        <w:numPr>
          <w:ilvl w:val="0"/>
          <w:numId w:val="31"/>
        </w:numPr>
        <w:jc w:val="both"/>
        <w:rPr>
          <w:sz w:val="28"/>
          <w:szCs w:val="28"/>
          <w:lang w:val="ru-RU"/>
        </w:rPr>
      </w:pPr>
      <w:r w:rsidRPr="003711AC">
        <w:rPr>
          <w:sz w:val="28"/>
          <w:szCs w:val="28"/>
          <w:lang w:val="ru-RU"/>
        </w:rPr>
        <w:t>Психологическое консультирование конкретного человека ориентировано на: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А) восстановление его здоровья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Б) устранение причин нарушения его здоровья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В) решение его психологических проблем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Г) устранение причин его психологических затруднений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Д) устранение симптомов нарушения его здоровья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В</w:t>
      </w:r>
      <w:r w:rsidRPr="003711AC">
        <w:rPr>
          <w:rFonts w:ascii="Times New Roman" w:hAnsi="Times New Roman" w:cs="Times New Roman"/>
          <w:sz w:val="28"/>
          <w:szCs w:val="28"/>
        </w:rPr>
        <w:tab/>
      </w:r>
      <w:r w:rsidRPr="003711AC">
        <w:rPr>
          <w:rFonts w:ascii="Times New Roman" w:hAnsi="Times New Roman" w:cs="Times New Roman"/>
          <w:sz w:val="28"/>
          <w:szCs w:val="28"/>
        </w:rPr>
        <w:tab/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pStyle w:val="afff6"/>
        <w:numPr>
          <w:ilvl w:val="0"/>
          <w:numId w:val="31"/>
        </w:numPr>
        <w:jc w:val="both"/>
        <w:rPr>
          <w:sz w:val="28"/>
          <w:szCs w:val="28"/>
          <w:lang w:val="ru-RU"/>
        </w:rPr>
      </w:pPr>
      <w:r w:rsidRPr="003711AC">
        <w:rPr>
          <w:sz w:val="28"/>
          <w:szCs w:val="28"/>
          <w:lang w:val="ru-RU"/>
        </w:rPr>
        <w:t>Содержание терапевтического контакта в процессе психологического консультирования и психотерапии наиболее точно отражает термин: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А) особый интимно-личностный контакт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Б) эмпатический контакт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В) терапевтический перенос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lastRenderedPageBreak/>
        <w:t>Г) терапевтический альянс</w:t>
      </w:r>
    </w:p>
    <w:p w:rsidR="003E716E" w:rsidRPr="003711AC" w:rsidRDefault="003E716E" w:rsidP="003E716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Д) глубокий эмоциональный контакт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Г</w:t>
      </w:r>
      <w:r w:rsidRPr="003711AC">
        <w:rPr>
          <w:rFonts w:ascii="Times New Roman" w:hAnsi="Times New Roman" w:cs="Times New Roman"/>
          <w:sz w:val="28"/>
          <w:szCs w:val="28"/>
        </w:rPr>
        <w:tab/>
      </w:r>
      <w:r w:rsidRPr="003711AC">
        <w:rPr>
          <w:rFonts w:ascii="Times New Roman" w:hAnsi="Times New Roman" w:cs="Times New Roman"/>
          <w:sz w:val="28"/>
          <w:szCs w:val="28"/>
        </w:rPr>
        <w:tab/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E716E" w:rsidRPr="003711AC" w:rsidRDefault="003E716E" w:rsidP="003E716E">
      <w:pPr>
        <w:pStyle w:val="afff6"/>
        <w:numPr>
          <w:ilvl w:val="0"/>
          <w:numId w:val="31"/>
        </w:numPr>
        <w:rPr>
          <w:rFonts w:eastAsia="Calibri"/>
          <w:sz w:val="28"/>
          <w:szCs w:val="28"/>
          <w:lang w:val="ru-RU"/>
        </w:rPr>
      </w:pPr>
      <w:r w:rsidRPr="003711AC">
        <w:rPr>
          <w:rFonts w:eastAsia="Calibri"/>
          <w:sz w:val="28"/>
          <w:szCs w:val="28"/>
          <w:lang w:val="ru-RU"/>
        </w:rPr>
        <w:t>Психотерапевтическая помощь при переживании реакции горя в первую очередь направлена на: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А) работу с личностью пациента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Б) нейтрализацию негативных чувств по отношению к объекту привязанности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В) проработку чувств пациента по отношению к объекту привязанности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Д) работу с детскими конфликтами, лежащими в основе привязанности к объекту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Г) активизацию психологических процессов переживания горя и утраты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Г</w:t>
      </w:r>
      <w:r w:rsidRPr="003711AC">
        <w:rPr>
          <w:rFonts w:ascii="Times New Roman" w:hAnsi="Times New Roman" w:cs="Times New Roman"/>
          <w:sz w:val="28"/>
          <w:szCs w:val="28"/>
        </w:rPr>
        <w:tab/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pStyle w:val="afff6"/>
        <w:numPr>
          <w:ilvl w:val="0"/>
          <w:numId w:val="31"/>
        </w:numPr>
        <w:rPr>
          <w:rFonts w:eastAsia="Calibri"/>
          <w:sz w:val="28"/>
          <w:szCs w:val="28"/>
          <w:lang w:val="ru-RU"/>
        </w:rPr>
      </w:pPr>
      <w:r w:rsidRPr="003711AC">
        <w:rPr>
          <w:rFonts w:eastAsia="Calibri"/>
          <w:sz w:val="28"/>
          <w:szCs w:val="28"/>
          <w:lang w:val="ru-RU"/>
        </w:rPr>
        <w:t>Назовите метод кризисной интервенции, применяемый, преимущественно в остром периоде чрезвычайной ситуации: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А) систематическая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десенсебилизация</w:t>
      </w:r>
      <w:proofErr w:type="spellEnd"/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Б)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эриксоновский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гипноз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дебрифинг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Г) когнитивное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переструктурирование</w:t>
      </w:r>
      <w:proofErr w:type="spellEnd"/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Д) эмпатическое слушание 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Д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pStyle w:val="afff6"/>
        <w:numPr>
          <w:ilvl w:val="0"/>
          <w:numId w:val="31"/>
        </w:numPr>
        <w:rPr>
          <w:rFonts w:eastAsia="Calibri"/>
          <w:sz w:val="28"/>
          <w:szCs w:val="28"/>
        </w:rPr>
      </w:pPr>
      <w:proofErr w:type="spellStart"/>
      <w:r w:rsidRPr="003711AC">
        <w:rPr>
          <w:rFonts w:eastAsia="Calibri"/>
          <w:sz w:val="28"/>
          <w:szCs w:val="28"/>
        </w:rPr>
        <w:t>Кризисная</w:t>
      </w:r>
      <w:proofErr w:type="spellEnd"/>
      <w:r w:rsidRPr="003711AC">
        <w:rPr>
          <w:rFonts w:eastAsia="Calibri"/>
          <w:sz w:val="28"/>
          <w:szCs w:val="28"/>
        </w:rPr>
        <w:t xml:space="preserve"> </w:t>
      </w:r>
      <w:proofErr w:type="spellStart"/>
      <w:r w:rsidRPr="003711AC">
        <w:rPr>
          <w:rFonts w:eastAsia="Calibri"/>
          <w:sz w:val="28"/>
          <w:szCs w:val="28"/>
        </w:rPr>
        <w:t>интервенция</w:t>
      </w:r>
      <w:proofErr w:type="spellEnd"/>
      <w:r w:rsidRPr="003711AC">
        <w:rPr>
          <w:rFonts w:eastAsia="Calibri"/>
          <w:sz w:val="28"/>
          <w:szCs w:val="28"/>
        </w:rPr>
        <w:t xml:space="preserve"> </w:t>
      </w:r>
      <w:proofErr w:type="spellStart"/>
      <w:r w:rsidRPr="003711AC">
        <w:rPr>
          <w:rFonts w:eastAsia="Calibri"/>
          <w:sz w:val="28"/>
          <w:szCs w:val="28"/>
        </w:rPr>
        <w:t>направлена</w:t>
      </w:r>
      <w:proofErr w:type="spellEnd"/>
      <w:r w:rsidRPr="003711AC">
        <w:rPr>
          <w:rFonts w:eastAsia="Calibri"/>
          <w:sz w:val="28"/>
          <w:szCs w:val="28"/>
        </w:rPr>
        <w:t xml:space="preserve"> </w:t>
      </w:r>
      <w:proofErr w:type="spellStart"/>
      <w:r w:rsidRPr="003711AC">
        <w:rPr>
          <w:rFonts w:eastAsia="Calibri"/>
          <w:sz w:val="28"/>
          <w:szCs w:val="28"/>
        </w:rPr>
        <w:t>на</w:t>
      </w:r>
      <w:proofErr w:type="spellEnd"/>
      <w:r w:rsidRPr="003711AC">
        <w:rPr>
          <w:rFonts w:eastAsia="Calibri"/>
          <w:sz w:val="28"/>
          <w:szCs w:val="28"/>
        </w:rPr>
        <w:t>: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А) снятие симптомов напряжения, тревоги, панических реакций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Б) гармонизацию супружеских взаимоотношений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В) активизацию личностных ресурсов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lastRenderedPageBreak/>
        <w:t xml:space="preserve">Г) помощь в решении экзистенциальных проблем 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Д) активизацию психологических процессов переживания горя и утраты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А, В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pStyle w:val="afff6"/>
        <w:numPr>
          <w:ilvl w:val="0"/>
          <w:numId w:val="31"/>
        </w:numPr>
        <w:rPr>
          <w:rFonts w:eastAsia="Calibri"/>
          <w:sz w:val="28"/>
          <w:szCs w:val="28"/>
          <w:lang w:val="ru-RU"/>
        </w:rPr>
      </w:pPr>
      <w:r w:rsidRPr="003711AC">
        <w:rPr>
          <w:rFonts w:eastAsia="Calibri"/>
          <w:sz w:val="28"/>
          <w:szCs w:val="28"/>
          <w:lang w:val="ru-RU"/>
        </w:rPr>
        <w:t>Факторами, затрудняющими реализацию когнитивной терапии, являются: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А) негативные убеждения о когнитивной терапии 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Б) выраженные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обсессивно-компульсивные</w:t>
      </w:r>
      <w:proofErr w:type="spellEnd"/>
      <w:r w:rsidRPr="003711AC">
        <w:rPr>
          <w:rFonts w:ascii="Times New Roman" w:hAnsi="Times New Roman" w:cs="Times New Roman"/>
          <w:sz w:val="28"/>
          <w:szCs w:val="28"/>
        </w:rPr>
        <w:t xml:space="preserve"> расстройства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В) высокий уровень тревожности пациента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Г) явления вторичной </w:t>
      </w:r>
      <w:proofErr w:type="spellStart"/>
      <w:r w:rsidRPr="003711AC">
        <w:rPr>
          <w:rFonts w:ascii="Times New Roman" w:hAnsi="Times New Roman" w:cs="Times New Roman"/>
          <w:sz w:val="28"/>
          <w:szCs w:val="28"/>
        </w:rPr>
        <w:t>травматизации</w:t>
      </w:r>
      <w:proofErr w:type="spellEnd"/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 xml:space="preserve">Д) выраженное когнитивное снижение </w:t>
      </w: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E716E" w:rsidRPr="003711AC" w:rsidRDefault="003E716E" w:rsidP="003E71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711AC">
        <w:rPr>
          <w:rFonts w:ascii="Times New Roman" w:hAnsi="Times New Roman" w:cs="Times New Roman"/>
          <w:sz w:val="28"/>
          <w:szCs w:val="28"/>
        </w:rPr>
        <w:t>Ответ: Д</w:t>
      </w:r>
    </w:p>
    <w:p w:rsidR="003E716E" w:rsidRPr="003711AC" w:rsidRDefault="003E716E" w:rsidP="003E7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50BC" w:rsidRPr="00AC271B" w:rsidRDefault="008950BC" w:rsidP="008950BC">
      <w:pPr>
        <w:tabs>
          <w:tab w:val="left" w:pos="195"/>
          <w:tab w:val="righ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42989" w:rsidRDefault="00E42989"/>
    <w:sectPr w:rsidR="00E42989" w:rsidSect="008950B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4D0" w:rsidRDefault="001E64D0" w:rsidP="003E716E">
      <w:pPr>
        <w:spacing w:after="0" w:line="240" w:lineRule="auto"/>
      </w:pPr>
      <w:r>
        <w:separator/>
      </w:r>
    </w:p>
  </w:endnote>
  <w:endnote w:type="continuationSeparator" w:id="0">
    <w:p w:rsidR="001E64D0" w:rsidRDefault="001E64D0" w:rsidP="003E7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INPro-Bold">
    <w:altName w:val="Times New Roman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4D0" w:rsidRDefault="001E64D0" w:rsidP="003E716E">
      <w:pPr>
        <w:spacing w:after="0" w:line="240" w:lineRule="auto"/>
      </w:pPr>
      <w:r>
        <w:separator/>
      </w:r>
    </w:p>
  </w:footnote>
  <w:footnote w:type="continuationSeparator" w:id="0">
    <w:p w:rsidR="001E64D0" w:rsidRDefault="001E64D0" w:rsidP="003E716E">
      <w:pPr>
        <w:spacing w:after="0" w:line="240" w:lineRule="auto"/>
      </w:pPr>
      <w:r>
        <w:continuationSeparator/>
      </w:r>
    </w:p>
  </w:footnote>
  <w:footnote w:id="1">
    <w:p w:rsidR="003E716E" w:rsidRPr="00CA4332" w:rsidRDefault="003E716E" w:rsidP="003E716E">
      <w:pPr>
        <w:pStyle w:val="affa"/>
        <w:jc w:val="both"/>
      </w:pPr>
      <w:r w:rsidRPr="00CA4332">
        <w:rPr>
          <w:rStyle w:val="afc"/>
        </w:rPr>
        <w:footnoteRef/>
      </w:r>
      <w:r w:rsidRPr="00CA4332">
        <w:t> Часть 4 статьи 76 Федерального закона от 29 декабря 2012 г. № 273-ФЗ «Об образовании в Российской Федерации» (Собрание законодательства Российской Федерации 2012, № 53, ст. 7598; 2020, № 6, ст. 588) (далее – Федеральный закон № 273-ФЗ).</w:t>
      </w:r>
    </w:p>
  </w:footnote>
  <w:footnote w:id="2">
    <w:p w:rsidR="003E716E" w:rsidRPr="00CA4332" w:rsidRDefault="003E716E" w:rsidP="003E716E">
      <w:pPr>
        <w:pStyle w:val="affa"/>
        <w:jc w:val="both"/>
      </w:pPr>
      <w:r w:rsidRPr="00CA4332">
        <w:rPr>
          <w:rStyle w:val="afc"/>
        </w:rPr>
        <w:footnoteRef/>
      </w:r>
      <w:r w:rsidRPr="00CA4332">
        <w:t> Пункт 9 Порядка организации и осуществления образовательной деятельности по дополнительным профессиональным программам, утвержденного приказом Министерства образования и науки Российской Федерации от 1 июля 2013 г. № 499 (зарегистрирован Министерством юстиции Российской Федерации 20 августа 2013 г., регистрационный № 29444) с изменениями, внесенными приказом Министерства образования и науки Российской Федерации от 15 ноября 2013 г. № 1244 (зарегистрирован Министерством юстиции Российской Федерации 14 января 2014 г., регистрационный № 31014) (далее – Порядок).</w:t>
      </w:r>
    </w:p>
  </w:footnote>
  <w:footnote w:id="3">
    <w:p w:rsidR="003E716E" w:rsidRDefault="003E716E" w:rsidP="003E716E">
      <w:pPr>
        <w:pStyle w:val="affa"/>
        <w:jc w:val="both"/>
      </w:pPr>
      <w:r>
        <w:rPr>
          <w:rStyle w:val="afc"/>
        </w:rPr>
        <w:footnoteRef/>
      </w:r>
      <w:r>
        <w:t> Пункты 4 и 5 статьи 82 Федерального закона № 273-ФЗ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 xml:space="preserve">; </w:t>
      </w:r>
      <w:r w:rsidRPr="002B7656">
        <w:t xml:space="preserve">2019, </w:t>
      </w:r>
      <w:r>
        <w:t>№</w:t>
      </w:r>
      <w:r w:rsidRPr="002B7656">
        <w:t xml:space="preserve"> 30, ст. 4134</w:t>
      </w:r>
      <w:r>
        <w:t>.</w:t>
      </w:r>
    </w:p>
  </w:footnote>
  <w:footnote w:id="4">
    <w:p w:rsidR="003E716E" w:rsidRPr="00664DEC" w:rsidRDefault="003E716E" w:rsidP="003E716E">
      <w:pPr>
        <w:pStyle w:val="affa"/>
        <w:jc w:val="both"/>
      </w:pPr>
      <w:r>
        <w:rPr>
          <w:rStyle w:val="afc"/>
        </w:rPr>
        <w:footnoteRef/>
      </w:r>
      <w:r>
        <w:t> </w:t>
      </w:r>
      <w:r w:rsidRPr="00664DEC">
        <w:t xml:space="preserve">Часть 12 статьи </w:t>
      </w:r>
      <w:r>
        <w:t>76 Федерального закона № 273-ФЗ ФЗ (</w:t>
      </w:r>
      <w:r w:rsidRPr="00E4774D">
        <w:t xml:space="preserve">Собрание законодательства Российской Федерации 2012, </w:t>
      </w:r>
      <w:r>
        <w:br/>
      </w:r>
      <w:r w:rsidRPr="00E4774D">
        <w:t>№ 53, ст. 7598</w:t>
      </w:r>
      <w:r>
        <w:t>).</w:t>
      </w:r>
    </w:p>
  </w:footnote>
  <w:footnote w:id="5">
    <w:p w:rsidR="003E716E" w:rsidRPr="00664DEC" w:rsidRDefault="003E716E" w:rsidP="003E716E">
      <w:pPr>
        <w:pStyle w:val="affa"/>
        <w:jc w:val="both"/>
      </w:pPr>
      <w:r w:rsidRPr="00664DEC">
        <w:rPr>
          <w:rStyle w:val="afc"/>
        </w:rPr>
        <w:footnoteRef/>
      </w:r>
      <w:r>
        <w:t> </w:t>
      </w:r>
      <w:r w:rsidRPr="00664DEC">
        <w:t xml:space="preserve">Часть 2 статьи 13 Федерального закона № 273-ФЗ </w:t>
      </w:r>
      <w:r w:rsidRPr="00E4774D">
        <w:t xml:space="preserve">(Собрание законодательства Российской Федерации 2012, № 53, </w:t>
      </w:r>
      <w:r>
        <w:br/>
      </w:r>
      <w:r w:rsidRPr="00E4774D">
        <w:t>ст. 7598, 2019, № 49, ст. 6962).</w:t>
      </w:r>
    </w:p>
  </w:footnote>
  <w:footnote w:id="6">
    <w:p w:rsidR="003E716E" w:rsidRPr="002B7656" w:rsidRDefault="003E716E" w:rsidP="003E716E">
      <w:pPr>
        <w:pStyle w:val="affa"/>
        <w:jc w:val="both"/>
        <w:rPr>
          <w:rStyle w:val="afc"/>
        </w:rPr>
      </w:pPr>
      <w:r w:rsidRPr="00566CBC">
        <w:rPr>
          <w:rStyle w:val="afc"/>
        </w:rPr>
        <w:footnoteRef/>
      </w:r>
      <w:r w:rsidRPr="002B7656">
        <w:rPr>
          <w:rStyle w:val="afc"/>
        </w:rPr>
        <w:t> </w:t>
      </w:r>
      <w:r w:rsidRPr="001E15C3">
        <w:rPr>
          <w:rStyle w:val="afc"/>
          <w:vertAlign w:val="baseline"/>
        </w:rPr>
        <w:t>Статья 15 Федерального закона № 273-ФЗ (Собрание законодательства Российской Федерации 2012, № 53, ст. 7598; 2019, № 49, ст. 6962).</w:t>
      </w:r>
      <w:r w:rsidRPr="002B7656">
        <w:rPr>
          <w:rStyle w:val="afc"/>
        </w:rPr>
        <w:t xml:space="preserve"> </w:t>
      </w:r>
    </w:p>
  </w:footnote>
  <w:footnote w:id="7">
    <w:p w:rsidR="003E716E" w:rsidRDefault="003E716E" w:rsidP="003E716E">
      <w:pPr>
        <w:pStyle w:val="affa"/>
        <w:jc w:val="both"/>
      </w:pPr>
      <w:r w:rsidRPr="008E1281">
        <w:rPr>
          <w:rStyle w:val="afc"/>
        </w:rPr>
        <w:footnoteRef/>
      </w:r>
      <w:r>
        <w:t> </w:t>
      </w:r>
      <w:r w:rsidRPr="008E1281">
        <w:t>Часть 10 статьи 60 Федерального закона № 273-ФЗ (Собрание законодательства Российской Федерации 2012, № 53, ст. 7598; 2019, № 30, ст. 4134).</w:t>
      </w:r>
    </w:p>
  </w:footnote>
  <w:footnote w:id="8">
    <w:p w:rsidR="003E716E" w:rsidRPr="00D8510A" w:rsidRDefault="003E716E" w:rsidP="003E716E">
      <w:pPr>
        <w:pStyle w:val="affa"/>
      </w:pPr>
      <w:r w:rsidRPr="00D8510A">
        <w:rPr>
          <w:rStyle w:val="afc"/>
        </w:rPr>
        <w:footnoteRef/>
      </w:r>
      <w:r w:rsidRPr="00D8510A">
        <w:t xml:space="preserve"> </w:t>
      </w:r>
      <w:r>
        <w:t xml:space="preserve">СЗ – </w:t>
      </w:r>
      <w:r w:rsidRPr="00D8510A">
        <w:t xml:space="preserve">Семинарские занятия.   </w:t>
      </w:r>
    </w:p>
  </w:footnote>
  <w:footnote w:id="9">
    <w:p w:rsidR="003E716E" w:rsidRPr="00D8510A" w:rsidRDefault="003E716E" w:rsidP="003E716E">
      <w:pPr>
        <w:pStyle w:val="affa"/>
      </w:pPr>
      <w:r w:rsidRPr="00D8510A">
        <w:rPr>
          <w:rStyle w:val="afc"/>
        </w:rPr>
        <w:footnoteRef/>
      </w:r>
      <w:r w:rsidRPr="00D8510A">
        <w:t xml:space="preserve"> </w:t>
      </w:r>
      <w:r>
        <w:t xml:space="preserve">ПЗ – </w:t>
      </w:r>
      <w:r w:rsidRPr="00D8510A">
        <w:t>Практические занятия.</w:t>
      </w:r>
    </w:p>
  </w:footnote>
  <w:footnote w:id="10">
    <w:p w:rsidR="003E716E" w:rsidRPr="00D8510A" w:rsidRDefault="003E716E" w:rsidP="003E716E">
      <w:pPr>
        <w:pStyle w:val="affa"/>
        <w:jc w:val="both"/>
      </w:pPr>
      <w:r w:rsidRPr="00D8510A">
        <w:rPr>
          <w:rStyle w:val="afc"/>
        </w:rPr>
        <w:footnoteRef/>
      </w:r>
      <w:r>
        <w:t xml:space="preserve">ОСК – </w:t>
      </w:r>
      <w:r w:rsidRPr="00D8510A">
        <w:t xml:space="preserve">Обучающий </w:t>
      </w:r>
      <w:proofErr w:type="spellStart"/>
      <w:r w:rsidRPr="00D8510A">
        <w:t>симуляционный</w:t>
      </w:r>
      <w:proofErr w:type="spellEnd"/>
      <w:r w:rsidRPr="00D8510A">
        <w:t xml:space="preserve"> курс.</w:t>
      </w:r>
    </w:p>
  </w:footnote>
  <w:footnote w:id="11">
    <w:p w:rsidR="003E716E" w:rsidRDefault="003E716E" w:rsidP="003E716E">
      <w:pPr>
        <w:pStyle w:val="affa"/>
      </w:pPr>
      <w:r>
        <w:rPr>
          <w:rStyle w:val="afc"/>
        </w:rPr>
        <w:footnoteRef/>
      </w:r>
      <w:r>
        <w:t xml:space="preserve"> ТК – Текущий контроль.</w:t>
      </w:r>
    </w:p>
  </w:footnote>
  <w:footnote w:id="12">
    <w:p w:rsidR="003E716E" w:rsidRPr="004924EC" w:rsidRDefault="003E716E" w:rsidP="003E716E">
      <w:pPr>
        <w:pStyle w:val="affa"/>
        <w:jc w:val="both"/>
      </w:pPr>
      <w:r w:rsidRPr="004924EC">
        <w:rPr>
          <w:rStyle w:val="afc"/>
        </w:rPr>
        <w:footnoteRef/>
      </w:r>
      <w:r w:rsidRPr="004924EC">
        <w:t xml:space="preserve"> Приказ Министерства здравоохранения и социального развития Российс</w:t>
      </w:r>
      <w:r>
        <w:t>кой Федерации от 11 января 2011 </w:t>
      </w:r>
      <w:r w:rsidRPr="004924EC">
        <w:t xml:space="preserve">г. № 1н </w:t>
      </w:r>
      <w:r>
        <w:br/>
      </w:r>
      <w:r w:rsidRPr="004924EC">
        <w:t xml:space="preserve">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высшего профессионального </w:t>
      </w:r>
      <w:r>
        <w:br/>
      </w:r>
      <w:r w:rsidRPr="004924EC">
        <w:t>и дополнительного профессионального образования» (зарегистрирован Министерством юстиции Российской Федерации 23 марта 2011 г., регистрационный № 20237)</w:t>
      </w:r>
      <w:r>
        <w:t>.</w:t>
      </w:r>
    </w:p>
  </w:footnote>
  <w:footnote w:id="13">
    <w:p w:rsidR="003E716E" w:rsidRDefault="003E716E" w:rsidP="003E716E">
      <w:pPr>
        <w:pStyle w:val="affa"/>
        <w:jc w:val="both"/>
      </w:pPr>
      <w:r>
        <w:rPr>
          <w:rStyle w:val="afc"/>
        </w:rPr>
        <w:footnoteRef/>
      </w:r>
      <w:r>
        <w:t xml:space="preserve"> </w:t>
      </w:r>
      <w:hyperlink r:id="rId1" w:history="1">
        <w:r w:rsidRPr="00820256">
          <w:rPr>
            <w:color w:val="000000"/>
          </w:rPr>
          <w:t>Часть 10 статьи 60</w:t>
        </w:r>
      </w:hyperlink>
      <w:r w:rsidRPr="00820256">
        <w:rPr>
          <w:color w:val="000000"/>
        </w:rPr>
        <w:t xml:space="preserve"> Федерального закона № 273-ФЗ (Собрание законодательства Российской Федерации 2012, № 53, ст. 7598).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4D0EAFF"/>
    <w:multiLevelType w:val="singleLevel"/>
    <w:tmpl w:val="84D0EAFF"/>
    <w:lvl w:ilvl="0">
      <w:start w:val="3"/>
      <w:numFmt w:val="decimal"/>
      <w:suff w:val="space"/>
      <w:lvlText w:val="%1.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7"/>
    <w:multiLevelType w:val="singleLevel"/>
    <w:tmpl w:val="00000007"/>
    <w:name w:val="WW8Num9"/>
    <w:lvl w:ilvl="0">
      <w:start w:val="1"/>
      <w:numFmt w:val="bullet"/>
      <w:pStyle w:val="a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</w:abstractNum>
  <w:abstractNum w:abstractNumId="3">
    <w:nsid w:val="0000000C"/>
    <w:multiLevelType w:val="singleLevel"/>
    <w:tmpl w:val="0000000C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4">
    <w:nsid w:val="09842EBB"/>
    <w:multiLevelType w:val="hybridMultilevel"/>
    <w:tmpl w:val="EA545B9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162054"/>
    <w:multiLevelType w:val="hybridMultilevel"/>
    <w:tmpl w:val="0B48204E"/>
    <w:lvl w:ilvl="0" w:tplc="DBCEE7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07874DA"/>
    <w:multiLevelType w:val="hybridMultilevel"/>
    <w:tmpl w:val="5290D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A2E9E"/>
    <w:multiLevelType w:val="hybridMultilevel"/>
    <w:tmpl w:val="2594FC54"/>
    <w:lvl w:ilvl="0" w:tplc="77902FE0">
      <w:start w:val="1"/>
      <w:numFmt w:val="bullet"/>
      <w:lvlText w:val="-"/>
      <w:lvlJc w:val="left"/>
      <w:pPr>
        <w:ind w:left="709" w:hanging="425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23649FF"/>
    <w:multiLevelType w:val="multilevel"/>
    <w:tmpl w:val="E4C60DEA"/>
    <w:lvl w:ilvl="0">
      <w:start w:val="1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16E20659"/>
    <w:multiLevelType w:val="hybridMultilevel"/>
    <w:tmpl w:val="4C0A8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7F2073"/>
    <w:multiLevelType w:val="hybridMultilevel"/>
    <w:tmpl w:val="26FC1DAE"/>
    <w:lvl w:ilvl="0" w:tplc="B2EA65C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14F063D"/>
    <w:multiLevelType w:val="hybridMultilevel"/>
    <w:tmpl w:val="2640C17E"/>
    <w:lvl w:ilvl="0" w:tplc="735E6D80">
      <w:start w:val="1"/>
      <w:numFmt w:val="bullet"/>
      <w:lvlText w:val="-"/>
      <w:lvlJc w:val="left"/>
      <w:pPr>
        <w:ind w:left="1134" w:hanging="85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15909EA"/>
    <w:multiLevelType w:val="hybridMultilevel"/>
    <w:tmpl w:val="CD7E1094"/>
    <w:lvl w:ilvl="0" w:tplc="DB6E87B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6AD625D"/>
    <w:multiLevelType w:val="hybridMultilevel"/>
    <w:tmpl w:val="B3D0E1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83376C7"/>
    <w:multiLevelType w:val="hybridMultilevel"/>
    <w:tmpl w:val="4CAAA3E2"/>
    <w:lvl w:ilvl="0" w:tplc="3EE8B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FE80720"/>
    <w:multiLevelType w:val="hybridMultilevel"/>
    <w:tmpl w:val="E2B28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896291"/>
    <w:multiLevelType w:val="hybridMultilevel"/>
    <w:tmpl w:val="D45A37CE"/>
    <w:lvl w:ilvl="0" w:tplc="720CCBCC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A1E43BC"/>
    <w:multiLevelType w:val="hybridMultilevel"/>
    <w:tmpl w:val="B0B0CC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3485B4D"/>
    <w:multiLevelType w:val="hybridMultilevel"/>
    <w:tmpl w:val="C8B6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1017E9"/>
    <w:multiLevelType w:val="hybridMultilevel"/>
    <w:tmpl w:val="8FE26ECE"/>
    <w:lvl w:ilvl="0" w:tplc="75A82A32">
      <w:start w:val="1"/>
      <w:numFmt w:val="decimal"/>
      <w:lvlText w:val="%1."/>
      <w:lvlJc w:val="left"/>
      <w:pPr>
        <w:ind w:left="694" w:hanging="41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6531F7D"/>
    <w:multiLevelType w:val="hybridMultilevel"/>
    <w:tmpl w:val="6EC6205C"/>
    <w:lvl w:ilvl="0" w:tplc="74265DF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6742059"/>
    <w:multiLevelType w:val="hybridMultilevel"/>
    <w:tmpl w:val="81B6935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861785B"/>
    <w:multiLevelType w:val="hybridMultilevel"/>
    <w:tmpl w:val="22E280A2"/>
    <w:lvl w:ilvl="0" w:tplc="0000000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9272460"/>
    <w:multiLevelType w:val="hybridMultilevel"/>
    <w:tmpl w:val="599882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92A2692"/>
    <w:multiLevelType w:val="hybridMultilevel"/>
    <w:tmpl w:val="EE24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1F6702"/>
    <w:multiLevelType w:val="hybridMultilevel"/>
    <w:tmpl w:val="EE0CEFFE"/>
    <w:lvl w:ilvl="0" w:tplc="C18489D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612D392B"/>
    <w:multiLevelType w:val="hybridMultilevel"/>
    <w:tmpl w:val="479C7FC0"/>
    <w:lvl w:ilvl="0" w:tplc="213087FC">
      <w:start w:val="1"/>
      <w:numFmt w:val="bullet"/>
      <w:lvlText w:val="−"/>
      <w:lvlJc w:val="left"/>
      <w:pPr>
        <w:ind w:left="1134" w:hanging="85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9A92D7F"/>
    <w:multiLevelType w:val="hybridMultilevel"/>
    <w:tmpl w:val="2B6AD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161202"/>
    <w:multiLevelType w:val="hybridMultilevel"/>
    <w:tmpl w:val="C8B6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B675B6"/>
    <w:multiLevelType w:val="hybridMultilevel"/>
    <w:tmpl w:val="2D101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8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21"/>
  </w:num>
  <w:num w:numId="16">
    <w:abstractNumId w:val="15"/>
  </w:num>
  <w:num w:numId="17">
    <w:abstractNumId w:val="5"/>
  </w:num>
  <w:num w:numId="18">
    <w:abstractNumId w:val="26"/>
  </w:num>
  <w:num w:numId="19">
    <w:abstractNumId w:val="22"/>
  </w:num>
  <w:num w:numId="20">
    <w:abstractNumId w:val="24"/>
  </w:num>
  <w:num w:numId="21">
    <w:abstractNumId w:val="0"/>
  </w:num>
  <w:num w:numId="22">
    <w:abstractNumId w:val="20"/>
  </w:num>
  <w:num w:numId="23">
    <w:abstractNumId w:val="16"/>
  </w:num>
  <w:num w:numId="24">
    <w:abstractNumId w:val="10"/>
  </w:num>
  <w:num w:numId="25">
    <w:abstractNumId w:val="11"/>
  </w:num>
  <w:num w:numId="26">
    <w:abstractNumId w:val="7"/>
  </w:num>
  <w:num w:numId="27">
    <w:abstractNumId w:val="3"/>
  </w:num>
  <w:num w:numId="28">
    <w:abstractNumId w:val="19"/>
  </w:num>
  <w:num w:numId="29">
    <w:abstractNumId w:val="4"/>
  </w:num>
  <w:num w:numId="30">
    <w:abstractNumId w:val="18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50BC"/>
    <w:rsid w:val="000261CC"/>
    <w:rsid w:val="00141992"/>
    <w:rsid w:val="001E64D0"/>
    <w:rsid w:val="002504D6"/>
    <w:rsid w:val="002F691D"/>
    <w:rsid w:val="003E716E"/>
    <w:rsid w:val="00446526"/>
    <w:rsid w:val="00640179"/>
    <w:rsid w:val="008950BC"/>
    <w:rsid w:val="00B04947"/>
    <w:rsid w:val="00BC0959"/>
    <w:rsid w:val="00BF6956"/>
    <w:rsid w:val="00CB3CC0"/>
    <w:rsid w:val="00DB5FEF"/>
    <w:rsid w:val="00E42989"/>
    <w:rsid w:val="00E61EF4"/>
    <w:rsid w:val="00EA18A0"/>
    <w:rsid w:val="00EA1A0B"/>
    <w:rsid w:val="00FE70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index heading" w:uiPriority="0"/>
    <w:lsdException w:name="caption" w:uiPriority="0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oa heading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0"/>
    <w:lsdException w:name="TOC Heading" w:uiPriority="39" w:qFormat="1"/>
  </w:latentStyles>
  <w:style w:type="paragraph" w:default="1" w:styleId="a0">
    <w:name w:val="Normal"/>
    <w:qFormat/>
    <w:rsid w:val="008950BC"/>
    <w:pPr>
      <w:spacing w:after="200" w:line="276" w:lineRule="auto"/>
    </w:pPr>
  </w:style>
  <w:style w:type="paragraph" w:styleId="1">
    <w:name w:val="heading 1"/>
    <w:basedOn w:val="a0"/>
    <w:next w:val="a0"/>
    <w:link w:val="10"/>
    <w:qFormat/>
    <w:rsid w:val="003E716E"/>
    <w:pPr>
      <w:keepNext/>
      <w:widowControl w:val="0"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1"/>
      <w:sz w:val="32"/>
      <w:szCs w:val="32"/>
      <w:lang w:eastAsia="zh-CN"/>
    </w:rPr>
  </w:style>
  <w:style w:type="paragraph" w:styleId="2">
    <w:name w:val="heading 2"/>
    <w:basedOn w:val="a0"/>
    <w:next w:val="a0"/>
    <w:link w:val="20"/>
    <w:qFormat/>
    <w:rsid w:val="003E716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0"/>
    <w:next w:val="a0"/>
    <w:link w:val="30"/>
    <w:qFormat/>
    <w:rsid w:val="003E716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zh-CN"/>
    </w:rPr>
  </w:style>
  <w:style w:type="paragraph" w:styleId="4">
    <w:name w:val="heading 4"/>
    <w:basedOn w:val="a0"/>
    <w:next w:val="a0"/>
    <w:link w:val="40"/>
    <w:qFormat/>
    <w:rsid w:val="003E716E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5">
    <w:name w:val="heading 5"/>
    <w:basedOn w:val="a0"/>
    <w:next w:val="a0"/>
    <w:link w:val="50"/>
    <w:qFormat/>
    <w:rsid w:val="003E716E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6">
    <w:name w:val="heading 6"/>
    <w:basedOn w:val="a0"/>
    <w:next w:val="a0"/>
    <w:link w:val="60"/>
    <w:qFormat/>
    <w:rsid w:val="003E716E"/>
    <w:pPr>
      <w:keepNext/>
      <w:keepLines/>
      <w:widowControl w:val="0"/>
      <w:numPr>
        <w:ilvl w:val="5"/>
        <w:numId w:val="1"/>
      </w:numPr>
      <w:suppressAutoHyphens/>
      <w:spacing w:before="200" w:after="0" w:line="240" w:lineRule="auto"/>
      <w:outlineLvl w:val="5"/>
    </w:pPr>
    <w:rPr>
      <w:rFonts w:ascii="Cambria" w:eastAsia="Times New Roman" w:hAnsi="Cambria" w:cs="Cambria"/>
      <w:i/>
      <w:iCs/>
      <w:color w:val="243F60"/>
      <w:sz w:val="24"/>
      <w:szCs w:val="24"/>
      <w:lang w:eastAsia="zh-CN"/>
    </w:rPr>
  </w:style>
  <w:style w:type="paragraph" w:styleId="7">
    <w:name w:val="heading 7"/>
    <w:basedOn w:val="a0"/>
    <w:next w:val="a0"/>
    <w:link w:val="70"/>
    <w:qFormat/>
    <w:rsid w:val="003E716E"/>
    <w:pPr>
      <w:keepNext/>
      <w:keepLines/>
      <w:widowControl w:val="0"/>
      <w:numPr>
        <w:ilvl w:val="6"/>
        <w:numId w:val="1"/>
      </w:numPr>
      <w:suppressAutoHyphens/>
      <w:spacing w:before="200" w:after="0" w:line="240" w:lineRule="auto"/>
      <w:outlineLvl w:val="6"/>
    </w:pPr>
    <w:rPr>
      <w:rFonts w:ascii="Cambria" w:eastAsia="Times New Roman" w:hAnsi="Cambria" w:cs="Cambria"/>
      <w:i/>
      <w:iCs/>
      <w:color w:val="404040"/>
      <w:sz w:val="24"/>
      <w:szCs w:val="24"/>
      <w:lang w:eastAsia="zh-CN"/>
    </w:rPr>
  </w:style>
  <w:style w:type="paragraph" w:styleId="8">
    <w:name w:val="heading 8"/>
    <w:basedOn w:val="a0"/>
    <w:next w:val="a0"/>
    <w:link w:val="80"/>
    <w:qFormat/>
    <w:rsid w:val="003E716E"/>
    <w:pPr>
      <w:keepNext/>
      <w:keepLines/>
      <w:widowControl w:val="0"/>
      <w:numPr>
        <w:ilvl w:val="7"/>
        <w:numId w:val="1"/>
      </w:numPr>
      <w:suppressAutoHyphens/>
      <w:spacing w:before="200" w:after="0" w:line="240" w:lineRule="auto"/>
      <w:outlineLvl w:val="7"/>
    </w:pPr>
    <w:rPr>
      <w:rFonts w:ascii="Cambria" w:eastAsia="Times New Roman" w:hAnsi="Cambria" w:cs="Cambria"/>
      <w:color w:val="404040"/>
      <w:sz w:val="20"/>
      <w:szCs w:val="20"/>
      <w:lang w:eastAsia="zh-CN"/>
    </w:rPr>
  </w:style>
  <w:style w:type="paragraph" w:styleId="9">
    <w:name w:val="heading 9"/>
    <w:basedOn w:val="a0"/>
    <w:next w:val="a0"/>
    <w:link w:val="90"/>
    <w:qFormat/>
    <w:rsid w:val="003E716E"/>
    <w:pPr>
      <w:keepNext/>
      <w:keepLines/>
      <w:widowControl w:val="0"/>
      <w:numPr>
        <w:ilvl w:val="8"/>
        <w:numId w:val="1"/>
      </w:numPr>
      <w:suppressAutoHyphen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E716E"/>
    <w:rPr>
      <w:rFonts w:ascii="Arial" w:eastAsia="Times New Roman" w:hAnsi="Arial" w:cs="Arial"/>
      <w:b/>
      <w:bCs/>
      <w:color w:val="000000"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1"/>
    <w:link w:val="2"/>
    <w:rsid w:val="003E716E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1"/>
    <w:link w:val="3"/>
    <w:rsid w:val="003E716E"/>
    <w:rPr>
      <w:rFonts w:ascii="Cambria" w:eastAsia="Times New Roman" w:hAnsi="Cambria" w:cs="Cambria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1"/>
    <w:link w:val="4"/>
    <w:rsid w:val="003E716E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1"/>
    <w:link w:val="5"/>
    <w:rsid w:val="003E716E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60">
    <w:name w:val="Заголовок 6 Знак"/>
    <w:basedOn w:val="a1"/>
    <w:link w:val="6"/>
    <w:rsid w:val="003E716E"/>
    <w:rPr>
      <w:rFonts w:ascii="Cambria" w:eastAsia="Times New Roman" w:hAnsi="Cambria" w:cs="Cambria"/>
      <w:i/>
      <w:iCs/>
      <w:color w:val="243F60"/>
      <w:sz w:val="24"/>
      <w:szCs w:val="24"/>
      <w:lang w:eastAsia="zh-CN"/>
    </w:rPr>
  </w:style>
  <w:style w:type="character" w:customStyle="1" w:styleId="70">
    <w:name w:val="Заголовок 7 Знак"/>
    <w:basedOn w:val="a1"/>
    <w:link w:val="7"/>
    <w:rsid w:val="003E716E"/>
    <w:rPr>
      <w:rFonts w:ascii="Cambria" w:eastAsia="Times New Roman" w:hAnsi="Cambria" w:cs="Cambria"/>
      <w:i/>
      <w:iCs/>
      <w:color w:val="404040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3E716E"/>
    <w:rPr>
      <w:rFonts w:ascii="Cambria" w:eastAsia="Times New Roman" w:hAnsi="Cambria" w:cs="Cambria"/>
      <w:color w:val="404040"/>
      <w:sz w:val="20"/>
      <w:szCs w:val="20"/>
      <w:lang w:eastAsia="zh-CN"/>
    </w:rPr>
  </w:style>
  <w:style w:type="character" w:customStyle="1" w:styleId="90">
    <w:name w:val="Заголовок 9 Знак"/>
    <w:basedOn w:val="a1"/>
    <w:link w:val="9"/>
    <w:rsid w:val="003E716E"/>
    <w:rPr>
      <w:rFonts w:ascii="Cambria" w:eastAsia="Times New Roman" w:hAnsi="Cambria" w:cs="Cambria"/>
      <w:i/>
      <w:iCs/>
      <w:color w:val="404040"/>
      <w:sz w:val="20"/>
      <w:szCs w:val="20"/>
      <w:lang w:eastAsia="zh-CN"/>
    </w:rPr>
  </w:style>
  <w:style w:type="character" w:customStyle="1" w:styleId="WW8Num1z0">
    <w:name w:val="WW8Num1z0"/>
    <w:rsid w:val="003E716E"/>
    <w:rPr>
      <w:rFonts w:ascii="Symbol" w:hAnsi="Symbol" w:cs="Symbol"/>
    </w:rPr>
  </w:style>
  <w:style w:type="character" w:customStyle="1" w:styleId="WW8Num1z2">
    <w:name w:val="WW8Num1z2"/>
    <w:rsid w:val="003E716E"/>
    <w:rPr>
      <w:rFonts w:ascii="Courier New" w:hAnsi="Courier New" w:cs="Courier New"/>
    </w:rPr>
  </w:style>
  <w:style w:type="character" w:customStyle="1" w:styleId="WW8Num1z3">
    <w:name w:val="WW8Num1z3"/>
    <w:rsid w:val="003E716E"/>
    <w:rPr>
      <w:rFonts w:ascii="Wingdings" w:hAnsi="Wingdings" w:cs="Wingdings"/>
    </w:rPr>
  </w:style>
  <w:style w:type="character" w:customStyle="1" w:styleId="WW8Num2z0">
    <w:name w:val="WW8Num2z0"/>
    <w:rsid w:val="003E716E"/>
    <w:rPr>
      <w:rFonts w:cs="Times New Roman"/>
    </w:rPr>
  </w:style>
  <w:style w:type="character" w:customStyle="1" w:styleId="WW8Num3z0">
    <w:name w:val="WW8Num3z0"/>
    <w:rsid w:val="003E716E"/>
    <w:rPr>
      <w:b w:val="0"/>
      <w:i w:val="0"/>
    </w:rPr>
  </w:style>
  <w:style w:type="character" w:customStyle="1" w:styleId="WW8Num4z0">
    <w:name w:val="WW8Num4z0"/>
    <w:rsid w:val="003E716E"/>
    <w:rPr>
      <w:rFonts w:ascii="Times New Roman" w:eastAsia="Calibri" w:hAnsi="Times New Roman" w:cs="Times New Roman"/>
      <w:sz w:val="16"/>
      <w:szCs w:val="16"/>
    </w:rPr>
  </w:style>
  <w:style w:type="character" w:customStyle="1" w:styleId="WW8Num4z3">
    <w:name w:val="WW8Num4z3"/>
    <w:rsid w:val="003E716E"/>
    <w:rPr>
      <w:b w:val="0"/>
    </w:rPr>
  </w:style>
  <w:style w:type="character" w:customStyle="1" w:styleId="WW8Num6z0">
    <w:name w:val="WW8Num6z0"/>
    <w:rsid w:val="003E716E"/>
    <w:rPr>
      <w:rFonts w:ascii="Calibri" w:hAnsi="Calibri" w:cs="Calibri"/>
    </w:rPr>
  </w:style>
  <w:style w:type="character" w:customStyle="1" w:styleId="WW8Num6z1">
    <w:name w:val="WW8Num6z1"/>
    <w:rsid w:val="003E716E"/>
    <w:rPr>
      <w:rFonts w:ascii="Courier New" w:hAnsi="Courier New" w:cs="Courier New"/>
    </w:rPr>
  </w:style>
  <w:style w:type="character" w:customStyle="1" w:styleId="WW8Num6z2">
    <w:name w:val="WW8Num6z2"/>
    <w:rsid w:val="003E716E"/>
    <w:rPr>
      <w:rFonts w:ascii="Wingdings" w:hAnsi="Wingdings" w:cs="Wingdings"/>
    </w:rPr>
  </w:style>
  <w:style w:type="character" w:customStyle="1" w:styleId="WW8Num6z3">
    <w:name w:val="WW8Num6z3"/>
    <w:rsid w:val="003E716E"/>
    <w:rPr>
      <w:rFonts w:ascii="Symbol" w:hAnsi="Symbol" w:cs="Symbol"/>
    </w:rPr>
  </w:style>
  <w:style w:type="character" w:customStyle="1" w:styleId="WW8Num9z0">
    <w:name w:val="WW8Num9z0"/>
    <w:rsid w:val="003E716E"/>
    <w:rPr>
      <w:rFonts w:ascii="Symbol" w:hAnsi="Symbol" w:cs="Symbol"/>
    </w:rPr>
  </w:style>
  <w:style w:type="character" w:customStyle="1" w:styleId="WW8Num10z1">
    <w:name w:val="WW8Num10z1"/>
    <w:rsid w:val="003E716E"/>
    <w:rPr>
      <w:b w:val="0"/>
    </w:rPr>
  </w:style>
  <w:style w:type="character" w:customStyle="1" w:styleId="WW8Num11z0">
    <w:name w:val="WW8Num11z0"/>
    <w:rsid w:val="003E716E"/>
    <w:rPr>
      <w:rFonts w:ascii="Symbol" w:hAnsi="Symbol" w:cs="Symbol"/>
    </w:rPr>
  </w:style>
  <w:style w:type="character" w:customStyle="1" w:styleId="WW8Num11z1">
    <w:name w:val="WW8Num11z1"/>
    <w:rsid w:val="003E716E"/>
    <w:rPr>
      <w:rFonts w:ascii="Courier New" w:hAnsi="Courier New" w:cs="Courier New"/>
    </w:rPr>
  </w:style>
  <w:style w:type="character" w:customStyle="1" w:styleId="WW8Num11z2">
    <w:name w:val="WW8Num11z2"/>
    <w:rsid w:val="003E716E"/>
    <w:rPr>
      <w:rFonts w:ascii="Wingdings" w:hAnsi="Wingdings" w:cs="Wingdings"/>
    </w:rPr>
  </w:style>
  <w:style w:type="character" w:customStyle="1" w:styleId="WW8Num12z0">
    <w:name w:val="WW8Num12z0"/>
    <w:rsid w:val="003E716E"/>
    <w:rPr>
      <w:rFonts w:cs="Times New Roman"/>
    </w:rPr>
  </w:style>
  <w:style w:type="character" w:customStyle="1" w:styleId="WW8Num13z0">
    <w:name w:val="WW8Num13z0"/>
    <w:rsid w:val="003E716E"/>
    <w:rPr>
      <w:rFonts w:ascii="Times New Roman" w:hAnsi="Times New Roman" w:cs="Times New Roman"/>
    </w:rPr>
  </w:style>
  <w:style w:type="character" w:customStyle="1" w:styleId="WW8Num13z1">
    <w:name w:val="WW8Num13z1"/>
    <w:rsid w:val="003E716E"/>
    <w:rPr>
      <w:rFonts w:ascii="Courier New" w:hAnsi="Courier New" w:cs="Courier New"/>
    </w:rPr>
  </w:style>
  <w:style w:type="character" w:customStyle="1" w:styleId="WW8Num13z2">
    <w:name w:val="WW8Num13z2"/>
    <w:rsid w:val="003E716E"/>
    <w:rPr>
      <w:rFonts w:ascii="Wingdings" w:hAnsi="Wingdings" w:cs="Wingdings"/>
    </w:rPr>
  </w:style>
  <w:style w:type="character" w:customStyle="1" w:styleId="WW8Num13z3">
    <w:name w:val="WW8Num13z3"/>
    <w:rsid w:val="003E716E"/>
    <w:rPr>
      <w:rFonts w:ascii="Symbol" w:hAnsi="Symbol" w:cs="Symbol"/>
    </w:rPr>
  </w:style>
  <w:style w:type="character" w:customStyle="1" w:styleId="WW8Num14z0">
    <w:name w:val="WW8Num14z0"/>
    <w:rsid w:val="003E716E"/>
    <w:rPr>
      <w:rFonts w:cs="Times New Roman"/>
      <w:b w:val="0"/>
    </w:rPr>
  </w:style>
  <w:style w:type="character" w:customStyle="1" w:styleId="WW8Num14z1">
    <w:name w:val="WW8Num14z1"/>
    <w:rsid w:val="003E716E"/>
    <w:rPr>
      <w:rFonts w:cs="Times New Roman"/>
    </w:rPr>
  </w:style>
  <w:style w:type="character" w:customStyle="1" w:styleId="WW8Num16z0">
    <w:name w:val="WW8Num16z0"/>
    <w:rsid w:val="003E716E"/>
    <w:rPr>
      <w:rFonts w:cs="Times New Roman"/>
      <w:b w:val="0"/>
    </w:rPr>
  </w:style>
  <w:style w:type="character" w:customStyle="1" w:styleId="WW8Num16z1">
    <w:name w:val="WW8Num16z1"/>
    <w:rsid w:val="003E716E"/>
    <w:rPr>
      <w:rFonts w:cs="Times New Roman"/>
    </w:rPr>
  </w:style>
  <w:style w:type="character" w:customStyle="1" w:styleId="WW8Num18z0">
    <w:name w:val="WW8Num18z0"/>
    <w:rsid w:val="003E716E"/>
    <w:rPr>
      <w:b w:val="0"/>
    </w:rPr>
  </w:style>
  <w:style w:type="character" w:customStyle="1" w:styleId="WW8Num19z0">
    <w:name w:val="WW8Num19z0"/>
    <w:rsid w:val="003E716E"/>
    <w:rPr>
      <w:rFonts w:ascii="Calibri" w:hAnsi="Calibri" w:cs="Times New Roman"/>
    </w:rPr>
  </w:style>
  <w:style w:type="character" w:customStyle="1" w:styleId="11">
    <w:name w:val="Основной шрифт1"/>
    <w:rsid w:val="003E716E"/>
  </w:style>
  <w:style w:type="character" w:customStyle="1" w:styleId="a4">
    <w:name w:val="Текст выноски Знак"/>
    <w:rsid w:val="003E716E"/>
    <w:rPr>
      <w:rFonts w:ascii="Tahoma" w:eastAsia="Calibri" w:hAnsi="Tahoma" w:cs="Tahoma"/>
      <w:sz w:val="16"/>
      <w:szCs w:val="16"/>
    </w:rPr>
  </w:style>
  <w:style w:type="character" w:customStyle="1" w:styleId="a5">
    <w:name w:val="Название Знак"/>
    <w:aliases w:val="Знак1 Знак Знак"/>
    <w:link w:val="12"/>
    <w:uiPriority w:val="99"/>
    <w:rsid w:val="003E716E"/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a6">
    <w:name w:val="Подзаголовок Знак"/>
    <w:rsid w:val="003E716E"/>
    <w:rPr>
      <w:rFonts w:ascii="Arial" w:hAnsi="Arial" w:cs="Tahoma"/>
      <w:i/>
      <w:iCs/>
      <w:color w:val="000000"/>
      <w:sz w:val="28"/>
      <w:szCs w:val="28"/>
    </w:rPr>
  </w:style>
  <w:style w:type="character" w:customStyle="1" w:styleId="a7">
    <w:name w:val="Основной текст Знак"/>
    <w:rsid w:val="003E716E"/>
    <w:rPr>
      <w:rFonts w:ascii="Courier New" w:hAnsi="Courier New" w:cs="Courier New"/>
      <w:color w:val="000000"/>
      <w:sz w:val="24"/>
      <w:szCs w:val="24"/>
    </w:rPr>
  </w:style>
  <w:style w:type="character" w:styleId="a8">
    <w:name w:val="Strong"/>
    <w:uiPriority w:val="22"/>
    <w:qFormat/>
    <w:rsid w:val="003E716E"/>
    <w:rPr>
      <w:rFonts w:cs="Times New Roman"/>
      <w:b/>
      <w:bCs/>
    </w:rPr>
  </w:style>
  <w:style w:type="character" w:styleId="a9">
    <w:name w:val="Emphasis"/>
    <w:qFormat/>
    <w:rsid w:val="003E716E"/>
    <w:rPr>
      <w:rFonts w:cs="Times New Roman"/>
      <w:i/>
      <w:iCs/>
    </w:rPr>
  </w:style>
  <w:style w:type="character" w:customStyle="1" w:styleId="aa">
    <w:name w:val="Основной текст_"/>
    <w:rsid w:val="003E716E"/>
    <w:rPr>
      <w:sz w:val="27"/>
      <w:szCs w:val="27"/>
      <w:shd w:val="clear" w:color="auto" w:fill="FFFFFF"/>
    </w:rPr>
  </w:style>
  <w:style w:type="character" w:customStyle="1" w:styleId="ab">
    <w:name w:val="Отступ основного текста Знак"/>
    <w:rsid w:val="003E716E"/>
    <w:rPr>
      <w:rFonts w:ascii="Courier New" w:hAnsi="Courier New" w:cs="Courier New"/>
      <w:color w:val="000000"/>
      <w:sz w:val="24"/>
      <w:szCs w:val="24"/>
    </w:rPr>
  </w:style>
  <w:style w:type="character" w:customStyle="1" w:styleId="ac">
    <w:name w:val="Верхний колонтитул Знак"/>
    <w:uiPriority w:val="99"/>
    <w:rsid w:val="003E716E"/>
    <w:rPr>
      <w:sz w:val="26"/>
      <w:szCs w:val="24"/>
    </w:rPr>
  </w:style>
  <w:style w:type="character" w:styleId="ad">
    <w:name w:val="page number"/>
    <w:rsid w:val="003E716E"/>
    <w:rPr>
      <w:rFonts w:cs="Times New Roman"/>
    </w:rPr>
  </w:style>
  <w:style w:type="character" w:customStyle="1" w:styleId="ae">
    <w:name w:val="Текст сноски Знак"/>
    <w:aliases w:val="Знак2 Знак1"/>
    <w:basedOn w:val="11"/>
    <w:uiPriority w:val="99"/>
    <w:rsid w:val="003E716E"/>
  </w:style>
  <w:style w:type="character" w:customStyle="1" w:styleId="af">
    <w:name w:val="Символ сноски"/>
    <w:rsid w:val="003E716E"/>
    <w:rPr>
      <w:rFonts w:cs="Times New Roman"/>
      <w:vertAlign w:val="superscript"/>
    </w:rPr>
  </w:style>
  <w:style w:type="character" w:customStyle="1" w:styleId="21">
    <w:name w:val="Основной текст 2 Знак"/>
    <w:rsid w:val="003E716E"/>
    <w:rPr>
      <w:b/>
      <w:bCs/>
      <w:sz w:val="40"/>
      <w:szCs w:val="24"/>
    </w:rPr>
  </w:style>
  <w:style w:type="character" w:customStyle="1" w:styleId="22">
    <w:name w:val="Цитата 2 Знак Знак Знак"/>
    <w:rsid w:val="003E716E"/>
    <w:rPr>
      <w:i/>
      <w:sz w:val="24"/>
    </w:rPr>
  </w:style>
  <w:style w:type="character" w:customStyle="1" w:styleId="af0">
    <w:name w:val="Выделенная цитата Знак Знак Знак"/>
    <w:rsid w:val="003E716E"/>
    <w:rPr>
      <w:b/>
      <w:i/>
      <w:sz w:val="22"/>
    </w:rPr>
  </w:style>
  <w:style w:type="character" w:styleId="af1">
    <w:name w:val="Hyperlink"/>
    <w:uiPriority w:val="99"/>
    <w:rsid w:val="003E716E"/>
    <w:rPr>
      <w:rFonts w:cs="Times New Roman"/>
      <w:color w:val="0000FF"/>
      <w:u w:val="single"/>
    </w:rPr>
  </w:style>
  <w:style w:type="character" w:customStyle="1" w:styleId="textbold">
    <w:name w:val="textbold"/>
    <w:rsid w:val="003E716E"/>
    <w:rPr>
      <w:rFonts w:cs="Times New Roman"/>
    </w:rPr>
  </w:style>
  <w:style w:type="character" w:customStyle="1" w:styleId="110">
    <w:name w:val="Обычный + 11 пт Знак"/>
    <w:rsid w:val="003E716E"/>
    <w:rPr>
      <w:sz w:val="24"/>
      <w:szCs w:val="24"/>
      <w:shd w:val="clear" w:color="auto" w:fill="FFFFFF"/>
    </w:rPr>
  </w:style>
  <w:style w:type="character" w:customStyle="1" w:styleId="af2">
    <w:name w:val="Нижний колонтитул Знак"/>
    <w:rsid w:val="003E716E"/>
    <w:rPr>
      <w:sz w:val="26"/>
      <w:szCs w:val="24"/>
    </w:rPr>
  </w:style>
  <w:style w:type="character" w:customStyle="1" w:styleId="af3">
    <w:name w:val="Цитата Знак"/>
    <w:rsid w:val="003E716E"/>
    <w:rPr>
      <w:i/>
      <w:sz w:val="26"/>
      <w:szCs w:val="24"/>
    </w:rPr>
  </w:style>
  <w:style w:type="character" w:customStyle="1" w:styleId="23">
    <w:name w:val="Цитата 2 Знак"/>
    <w:rsid w:val="003E716E"/>
    <w:rPr>
      <w:rFonts w:ascii="Calibri" w:eastAsia="Calibri" w:hAnsi="Calibri" w:cs="Calibri"/>
      <w:i/>
      <w:iCs/>
      <w:color w:val="000000"/>
      <w:sz w:val="22"/>
      <w:szCs w:val="22"/>
    </w:rPr>
  </w:style>
  <w:style w:type="character" w:customStyle="1" w:styleId="13">
    <w:name w:val="Выделенная цитата Знак1"/>
    <w:rsid w:val="003E716E"/>
    <w:rPr>
      <w:b/>
      <w:i/>
      <w:sz w:val="26"/>
      <w:szCs w:val="22"/>
    </w:rPr>
  </w:style>
  <w:style w:type="character" w:customStyle="1" w:styleId="af4">
    <w:name w:val="Выделенная цитата Знак"/>
    <w:rsid w:val="003E716E"/>
    <w:rPr>
      <w:rFonts w:ascii="Calibri" w:eastAsia="Calibri" w:hAnsi="Calibri" w:cs="Calibri"/>
      <w:b/>
      <w:bCs/>
      <w:i/>
      <w:iCs/>
      <w:color w:val="4F81BD"/>
      <w:sz w:val="22"/>
      <w:szCs w:val="22"/>
    </w:rPr>
  </w:style>
  <w:style w:type="character" w:customStyle="1" w:styleId="51">
    <w:name w:val="Знак Знак5"/>
    <w:rsid w:val="003E716E"/>
    <w:rPr>
      <w:sz w:val="24"/>
    </w:rPr>
  </w:style>
  <w:style w:type="character" w:customStyle="1" w:styleId="31">
    <w:name w:val="Знак Знак3"/>
    <w:rsid w:val="003E716E"/>
    <w:rPr>
      <w:rFonts w:cs="Times New Roman"/>
      <w:sz w:val="24"/>
      <w:szCs w:val="24"/>
      <w:lang w:val="ru-RU" w:bidi="ar-SA"/>
    </w:rPr>
  </w:style>
  <w:style w:type="character" w:customStyle="1" w:styleId="af5">
    <w:name w:val="Схема документа Знак"/>
    <w:rsid w:val="003E716E"/>
    <w:rPr>
      <w:rFonts w:ascii="Tahoma" w:hAnsi="Tahoma" w:cs="Tahoma"/>
      <w:shd w:val="clear" w:color="auto" w:fill="000080"/>
    </w:rPr>
  </w:style>
  <w:style w:type="character" w:customStyle="1" w:styleId="24">
    <w:name w:val="Основной текст с отступом 2 Знак"/>
    <w:rsid w:val="003E716E"/>
    <w:rPr>
      <w:sz w:val="28"/>
      <w:szCs w:val="24"/>
    </w:rPr>
  </w:style>
  <w:style w:type="character" w:customStyle="1" w:styleId="apple-style-span">
    <w:name w:val="apple-style-span"/>
    <w:uiPriority w:val="99"/>
    <w:rsid w:val="003E716E"/>
    <w:rPr>
      <w:rFonts w:cs="Times New Roman"/>
    </w:rPr>
  </w:style>
  <w:style w:type="character" w:customStyle="1" w:styleId="mw-headline">
    <w:name w:val="mw-headline"/>
    <w:rsid w:val="003E716E"/>
    <w:rPr>
      <w:rFonts w:cs="Times New Roman"/>
    </w:rPr>
  </w:style>
  <w:style w:type="character" w:customStyle="1" w:styleId="apple-converted-space">
    <w:name w:val="apple-converted-space"/>
    <w:rsid w:val="003E716E"/>
    <w:rPr>
      <w:rFonts w:cs="Times New Roman"/>
    </w:rPr>
  </w:style>
  <w:style w:type="character" w:customStyle="1" w:styleId="af6">
    <w:name w:val="Символы концевой сноски"/>
    <w:rsid w:val="003E716E"/>
    <w:rPr>
      <w:rFonts w:cs="Times New Roman"/>
      <w:vertAlign w:val="superscript"/>
    </w:rPr>
  </w:style>
  <w:style w:type="character" w:customStyle="1" w:styleId="af7">
    <w:name w:val="Текст концевой сноски Знак"/>
    <w:basedOn w:val="11"/>
    <w:rsid w:val="003E716E"/>
  </w:style>
  <w:style w:type="character" w:styleId="af8">
    <w:name w:val="FollowedHyperlink"/>
    <w:rsid w:val="003E716E"/>
    <w:rPr>
      <w:rFonts w:cs="Times New Roman"/>
      <w:color w:val="800080"/>
      <w:u w:val="single"/>
    </w:rPr>
  </w:style>
  <w:style w:type="character" w:customStyle="1" w:styleId="100">
    <w:name w:val="Знак10 Знак Знак Знак"/>
    <w:rsid w:val="003E716E"/>
    <w:rPr>
      <w:rFonts w:ascii="Arial" w:hAnsi="Arial" w:cs="Arial"/>
      <w:b/>
      <w:kern w:val="1"/>
      <w:sz w:val="32"/>
      <w:lang w:val="ru-RU"/>
    </w:rPr>
  </w:style>
  <w:style w:type="character" w:customStyle="1" w:styleId="91">
    <w:name w:val="Знак9 Знак Знак Знак"/>
    <w:rsid w:val="003E716E"/>
    <w:rPr>
      <w:rFonts w:ascii="Arial" w:hAnsi="Arial" w:cs="Arial"/>
      <w:b/>
      <w:i/>
      <w:sz w:val="28"/>
      <w:lang w:val="ru-RU"/>
    </w:rPr>
  </w:style>
  <w:style w:type="character" w:customStyle="1" w:styleId="81">
    <w:name w:val="Знак8 Знак Знак Знак"/>
    <w:rsid w:val="003E716E"/>
    <w:rPr>
      <w:rFonts w:ascii="Cambria" w:hAnsi="Cambria" w:cs="Cambria"/>
      <w:b/>
      <w:sz w:val="26"/>
      <w:lang w:val="ru-RU"/>
    </w:rPr>
  </w:style>
  <w:style w:type="character" w:customStyle="1" w:styleId="71">
    <w:name w:val="Знак7 Знак Знак Знак"/>
    <w:rsid w:val="003E716E"/>
    <w:rPr>
      <w:b/>
      <w:sz w:val="28"/>
      <w:lang w:val="ru-RU"/>
    </w:rPr>
  </w:style>
  <w:style w:type="character" w:customStyle="1" w:styleId="61">
    <w:name w:val="Знак6 Знак Знак Знак"/>
    <w:rsid w:val="003E716E"/>
    <w:rPr>
      <w:b/>
      <w:i/>
      <w:sz w:val="26"/>
      <w:lang w:val="ru-RU"/>
    </w:rPr>
  </w:style>
  <w:style w:type="character" w:customStyle="1" w:styleId="52">
    <w:name w:val="Знак5 Знак Знак Знак"/>
    <w:rsid w:val="003E716E"/>
    <w:rPr>
      <w:b/>
      <w:sz w:val="22"/>
      <w:lang w:val="ru-RU"/>
    </w:rPr>
  </w:style>
  <w:style w:type="character" w:customStyle="1" w:styleId="41">
    <w:name w:val="Знак4 Знак Знак Знак"/>
    <w:rsid w:val="003E716E"/>
    <w:rPr>
      <w:sz w:val="24"/>
      <w:lang w:val="ru-RU"/>
    </w:rPr>
  </w:style>
  <w:style w:type="character" w:customStyle="1" w:styleId="32">
    <w:name w:val="Знак3 Знак Знак Знак"/>
    <w:rsid w:val="003E716E"/>
    <w:rPr>
      <w:i/>
      <w:sz w:val="24"/>
      <w:lang w:val="ru-RU"/>
    </w:rPr>
  </w:style>
  <w:style w:type="character" w:customStyle="1" w:styleId="25">
    <w:name w:val="Знак2 Знак Знак Знак"/>
    <w:rsid w:val="003E716E"/>
    <w:rPr>
      <w:rFonts w:ascii="Cambria" w:hAnsi="Cambria" w:cs="Cambria"/>
      <w:sz w:val="22"/>
      <w:lang w:val="ru-RU"/>
    </w:rPr>
  </w:style>
  <w:style w:type="character" w:customStyle="1" w:styleId="120">
    <w:name w:val="Знак Знак12"/>
    <w:rsid w:val="003E716E"/>
    <w:rPr>
      <w:rFonts w:cs="Times New Roman"/>
      <w:b/>
      <w:bCs/>
      <w:sz w:val="24"/>
      <w:szCs w:val="24"/>
      <w:lang w:val="ru-RU" w:bidi="ar-SA"/>
    </w:rPr>
  </w:style>
  <w:style w:type="character" w:customStyle="1" w:styleId="14">
    <w:name w:val="Знак1 Знак Знак Знак"/>
    <w:rsid w:val="003E716E"/>
    <w:rPr>
      <w:rFonts w:ascii="Cambria" w:hAnsi="Cambria" w:cs="Cambria"/>
      <w:b/>
      <w:kern w:val="1"/>
      <w:sz w:val="32"/>
      <w:lang w:val="ru-RU"/>
    </w:rPr>
  </w:style>
  <w:style w:type="character" w:customStyle="1" w:styleId="af9">
    <w:name w:val="Знак Знак Знак Знак"/>
    <w:rsid w:val="003E716E"/>
    <w:rPr>
      <w:rFonts w:ascii="Cambria" w:hAnsi="Cambria" w:cs="Cambria"/>
      <w:sz w:val="24"/>
      <w:lang w:val="ru-RU"/>
    </w:rPr>
  </w:style>
  <w:style w:type="character" w:customStyle="1" w:styleId="111">
    <w:name w:val="Знак Знак11"/>
    <w:rsid w:val="003E716E"/>
    <w:rPr>
      <w:sz w:val="24"/>
    </w:rPr>
  </w:style>
  <w:style w:type="character" w:customStyle="1" w:styleId="101">
    <w:name w:val="Знак Знак10"/>
    <w:rsid w:val="003E716E"/>
    <w:rPr>
      <w:rFonts w:cs="Times New Roman"/>
      <w:sz w:val="24"/>
      <w:szCs w:val="24"/>
      <w:lang w:val="ru-RU" w:bidi="ar-SA"/>
    </w:rPr>
  </w:style>
  <w:style w:type="character" w:customStyle="1" w:styleId="510">
    <w:name w:val="Знак Знак51"/>
    <w:rsid w:val="003E716E"/>
    <w:rPr>
      <w:sz w:val="24"/>
    </w:rPr>
  </w:style>
  <w:style w:type="character" w:customStyle="1" w:styleId="310">
    <w:name w:val="Знак Знак31"/>
    <w:rsid w:val="003E716E"/>
    <w:rPr>
      <w:rFonts w:cs="Times New Roman"/>
      <w:sz w:val="24"/>
      <w:szCs w:val="24"/>
      <w:lang w:val="ru-RU" w:bidi="ar-SA"/>
    </w:rPr>
  </w:style>
  <w:style w:type="character" w:customStyle="1" w:styleId="33">
    <w:name w:val="Основной текст с отступом 3 Знак"/>
    <w:rsid w:val="003E716E"/>
    <w:rPr>
      <w:b/>
      <w:sz w:val="28"/>
    </w:rPr>
  </w:style>
  <w:style w:type="character" w:customStyle="1" w:styleId="15">
    <w:name w:val="Знак Знак1"/>
    <w:rsid w:val="003E716E"/>
    <w:rPr>
      <w:rFonts w:cs="Times New Roman"/>
    </w:rPr>
  </w:style>
  <w:style w:type="character" w:customStyle="1" w:styleId="82">
    <w:name w:val="Знак Знак8"/>
    <w:rsid w:val="003E716E"/>
    <w:rPr>
      <w:rFonts w:cs="Times New Roman"/>
      <w:sz w:val="24"/>
      <w:szCs w:val="24"/>
    </w:rPr>
  </w:style>
  <w:style w:type="character" w:customStyle="1" w:styleId="42">
    <w:name w:val="Знак Знак4"/>
    <w:rsid w:val="003E716E"/>
    <w:rPr>
      <w:rFonts w:cs="Times New Roman"/>
      <w:sz w:val="24"/>
      <w:szCs w:val="24"/>
    </w:rPr>
  </w:style>
  <w:style w:type="character" w:customStyle="1" w:styleId="140">
    <w:name w:val="Знак Знак14"/>
    <w:rsid w:val="003E716E"/>
    <w:rPr>
      <w:rFonts w:cs="Times New Roman"/>
      <w:sz w:val="24"/>
      <w:szCs w:val="24"/>
    </w:rPr>
  </w:style>
  <w:style w:type="character" w:customStyle="1" w:styleId="62">
    <w:name w:val="Знак Знак6"/>
    <w:rsid w:val="003E716E"/>
    <w:rPr>
      <w:rFonts w:ascii="Tahoma" w:hAnsi="Tahoma" w:cs="Tahoma"/>
      <w:shd w:val="clear" w:color="auto" w:fill="000080"/>
    </w:rPr>
  </w:style>
  <w:style w:type="character" w:customStyle="1" w:styleId="92">
    <w:name w:val="Знак Знак9"/>
    <w:rsid w:val="003E716E"/>
    <w:rPr>
      <w:sz w:val="24"/>
    </w:rPr>
  </w:style>
  <w:style w:type="character" w:customStyle="1" w:styleId="FontStyle11">
    <w:name w:val="Font Style11"/>
    <w:rsid w:val="003E716E"/>
    <w:rPr>
      <w:rFonts w:ascii="Cambria" w:hAnsi="Cambria" w:cs="Cambria"/>
      <w:sz w:val="18"/>
      <w:szCs w:val="18"/>
    </w:rPr>
  </w:style>
  <w:style w:type="character" w:customStyle="1" w:styleId="afa">
    <w:name w:val="Текст подчеркнутый"/>
    <w:rsid w:val="003E716E"/>
    <w:rPr>
      <w:u w:val="single"/>
    </w:rPr>
  </w:style>
  <w:style w:type="character" w:customStyle="1" w:styleId="afb">
    <w:name w:val="Обычный текст Знак"/>
    <w:rsid w:val="003E716E"/>
    <w:rPr>
      <w:rFonts w:ascii="Courier New" w:hAnsi="Courier New" w:cs="Courier New"/>
    </w:rPr>
  </w:style>
  <w:style w:type="character" w:customStyle="1" w:styleId="HTML1">
    <w:name w:val="Цитата HTML1"/>
    <w:rsid w:val="003E716E"/>
    <w:rPr>
      <w:rFonts w:cs="Times New Roman"/>
      <w:i/>
      <w:iCs/>
    </w:rPr>
  </w:style>
  <w:style w:type="character" w:customStyle="1" w:styleId="atn">
    <w:name w:val="atn"/>
    <w:rsid w:val="003E716E"/>
    <w:rPr>
      <w:rFonts w:cs="Times New Roman"/>
    </w:rPr>
  </w:style>
  <w:style w:type="character" w:customStyle="1" w:styleId="hps">
    <w:name w:val="hps"/>
    <w:rsid w:val="003E716E"/>
    <w:rPr>
      <w:rFonts w:cs="Times New Roman"/>
    </w:rPr>
  </w:style>
  <w:style w:type="character" w:styleId="afc">
    <w:name w:val="footnote reference"/>
    <w:uiPriority w:val="99"/>
    <w:rsid w:val="003E716E"/>
    <w:rPr>
      <w:vertAlign w:val="superscript"/>
    </w:rPr>
  </w:style>
  <w:style w:type="character" w:styleId="afd">
    <w:name w:val="endnote reference"/>
    <w:rsid w:val="003E716E"/>
    <w:rPr>
      <w:vertAlign w:val="superscript"/>
    </w:rPr>
  </w:style>
  <w:style w:type="paragraph" w:styleId="afe">
    <w:name w:val="Title"/>
    <w:basedOn w:val="a0"/>
    <w:next w:val="a0"/>
    <w:link w:val="26"/>
    <w:rsid w:val="003E716E"/>
    <w:pPr>
      <w:widowControl w:val="0"/>
      <w:suppressAutoHyphens/>
      <w:spacing w:after="0" w:line="240" w:lineRule="auto"/>
      <w:jc w:val="center"/>
    </w:pPr>
    <w:rPr>
      <w:rFonts w:ascii="Courier New" w:eastAsia="Times New Roman" w:hAnsi="Courier New" w:cs="Courier New"/>
      <w:b/>
      <w:bCs/>
      <w:color w:val="000000"/>
      <w:sz w:val="24"/>
      <w:szCs w:val="24"/>
      <w:lang w:eastAsia="zh-CN"/>
    </w:rPr>
  </w:style>
  <w:style w:type="character" w:customStyle="1" w:styleId="26">
    <w:name w:val="Название Знак2"/>
    <w:basedOn w:val="a1"/>
    <w:link w:val="afe"/>
    <w:rsid w:val="003E716E"/>
    <w:rPr>
      <w:rFonts w:ascii="Courier New" w:eastAsia="Times New Roman" w:hAnsi="Courier New" w:cs="Courier New"/>
      <w:b/>
      <w:bCs/>
      <w:color w:val="000000"/>
      <w:sz w:val="24"/>
      <w:szCs w:val="24"/>
      <w:lang w:eastAsia="zh-CN"/>
    </w:rPr>
  </w:style>
  <w:style w:type="paragraph" w:styleId="aff">
    <w:name w:val="Body Text"/>
    <w:basedOn w:val="a0"/>
    <w:link w:val="16"/>
    <w:rsid w:val="003E716E"/>
    <w:pPr>
      <w:widowControl w:val="0"/>
      <w:suppressAutoHyphens/>
      <w:spacing w:after="12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zh-CN"/>
    </w:rPr>
  </w:style>
  <w:style w:type="character" w:customStyle="1" w:styleId="16">
    <w:name w:val="Основной текст Знак1"/>
    <w:basedOn w:val="a1"/>
    <w:link w:val="aff"/>
    <w:rsid w:val="003E716E"/>
    <w:rPr>
      <w:rFonts w:ascii="Courier New" w:eastAsia="Times New Roman" w:hAnsi="Courier New" w:cs="Courier New"/>
      <w:color w:val="000000"/>
      <w:sz w:val="24"/>
      <w:szCs w:val="24"/>
      <w:lang w:eastAsia="zh-CN"/>
    </w:rPr>
  </w:style>
  <w:style w:type="paragraph" w:styleId="aff0">
    <w:name w:val="List"/>
    <w:basedOn w:val="aff"/>
    <w:rsid w:val="003E716E"/>
    <w:rPr>
      <w:rFonts w:cs="Mangal"/>
    </w:rPr>
  </w:style>
  <w:style w:type="paragraph" w:styleId="aff1">
    <w:name w:val="caption"/>
    <w:basedOn w:val="a0"/>
    <w:qFormat/>
    <w:rsid w:val="003E716E"/>
    <w:pPr>
      <w:suppressLineNumbers/>
      <w:suppressAutoHyphens/>
      <w:spacing w:before="120" w:after="120"/>
    </w:pPr>
    <w:rPr>
      <w:rFonts w:ascii="Calibri" w:eastAsia="Calibri" w:hAnsi="Calibri" w:cs="Mangal"/>
      <w:i/>
      <w:iCs/>
      <w:sz w:val="24"/>
      <w:szCs w:val="24"/>
      <w:lang w:eastAsia="zh-CN"/>
    </w:rPr>
  </w:style>
  <w:style w:type="paragraph" w:styleId="17">
    <w:name w:val="index 1"/>
    <w:basedOn w:val="a0"/>
    <w:next w:val="a0"/>
    <w:autoRedefine/>
    <w:uiPriority w:val="99"/>
    <w:semiHidden/>
    <w:unhideWhenUsed/>
    <w:rsid w:val="003E716E"/>
    <w:pPr>
      <w:spacing w:after="0" w:line="240" w:lineRule="auto"/>
      <w:ind w:left="220" w:hanging="220"/>
    </w:pPr>
  </w:style>
  <w:style w:type="paragraph" w:styleId="aff2">
    <w:name w:val="index heading"/>
    <w:basedOn w:val="a0"/>
    <w:rsid w:val="003E716E"/>
    <w:pPr>
      <w:suppressLineNumbers/>
      <w:suppressAutoHyphens/>
    </w:pPr>
    <w:rPr>
      <w:rFonts w:ascii="Calibri" w:eastAsia="Calibri" w:hAnsi="Calibri" w:cs="Mangal"/>
      <w:lang w:eastAsia="zh-CN"/>
    </w:rPr>
  </w:style>
  <w:style w:type="paragraph" w:styleId="aff3">
    <w:name w:val="Balloon Text"/>
    <w:basedOn w:val="a0"/>
    <w:link w:val="18"/>
    <w:rsid w:val="003E716E"/>
    <w:pPr>
      <w:suppressAutoHyphens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18">
    <w:name w:val="Текст выноски Знак1"/>
    <w:basedOn w:val="a1"/>
    <w:link w:val="aff3"/>
    <w:rsid w:val="003E716E"/>
    <w:rPr>
      <w:rFonts w:ascii="Tahoma" w:eastAsia="Calibri" w:hAnsi="Tahoma" w:cs="Tahoma"/>
      <w:sz w:val="16"/>
      <w:szCs w:val="16"/>
      <w:lang w:eastAsia="zh-CN"/>
    </w:rPr>
  </w:style>
  <w:style w:type="paragraph" w:styleId="aff4">
    <w:name w:val="Subtitle"/>
    <w:basedOn w:val="a0"/>
    <w:next w:val="a0"/>
    <w:link w:val="19"/>
    <w:qFormat/>
    <w:rsid w:val="003E716E"/>
    <w:pPr>
      <w:keepNext/>
      <w:widowControl w:val="0"/>
      <w:suppressAutoHyphens/>
      <w:spacing w:before="240" w:after="120" w:line="240" w:lineRule="auto"/>
      <w:jc w:val="center"/>
    </w:pPr>
    <w:rPr>
      <w:rFonts w:ascii="Arial" w:eastAsia="Times New Roman" w:hAnsi="Arial" w:cs="Tahoma"/>
      <w:i/>
      <w:iCs/>
      <w:color w:val="000000"/>
      <w:sz w:val="28"/>
      <w:szCs w:val="28"/>
      <w:lang w:eastAsia="zh-CN"/>
    </w:rPr>
  </w:style>
  <w:style w:type="character" w:customStyle="1" w:styleId="19">
    <w:name w:val="Подзаголовок Знак1"/>
    <w:basedOn w:val="a1"/>
    <w:link w:val="aff4"/>
    <w:rsid w:val="003E716E"/>
    <w:rPr>
      <w:rFonts w:ascii="Arial" w:eastAsia="Times New Roman" w:hAnsi="Arial" w:cs="Tahoma"/>
      <w:i/>
      <w:iCs/>
      <w:color w:val="000000"/>
      <w:sz w:val="28"/>
      <w:szCs w:val="28"/>
      <w:lang w:eastAsia="zh-CN"/>
    </w:rPr>
  </w:style>
  <w:style w:type="paragraph" w:customStyle="1" w:styleId="1-21">
    <w:name w:val="Средняя сетка 1 - Акцент 21"/>
    <w:basedOn w:val="a0"/>
    <w:qFormat/>
    <w:rsid w:val="003E716E"/>
    <w:pPr>
      <w:widowControl w:val="0"/>
      <w:suppressAutoHyphens/>
      <w:ind w:left="720"/>
    </w:pPr>
    <w:rPr>
      <w:rFonts w:ascii="Calibri" w:eastAsia="Times New Roman" w:hAnsi="Calibri" w:cs="Courier New"/>
      <w:color w:val="000000"/>
      <w:lang w:eastAsia="zh-CN"/>
    </w:rPr>
  </w:style>
  <w:style w:type="paragraph" w:customStyle="1" w:styleId="34">
    <w:name w:val="Основной текст3"/>
    <w:basedOn w:val="a0"/>
    <w:rsid w:val="003E716E"/>
    <w:pPr>
      <w:widowControl w:val="0"/>
      <w:shd w:val="clear" w:color="auto" w:fill="FFFFFF"/>
      <w:suppressAutoHyphens/>
      <w:spacing w:after="60" w:line="307" w:lineRule="exact"/>
      <w:jc w:val="center"/>
    </w:pPr>
    <w:rPr>
      <w:rFonts w:ascii="Times New Roman" w:eastAsia="Times New Roman" w:hAnsi="Times New Roman" w:cs="Times New Roman"/>
      <w:sz w:val="27"/>
      <w:szCs w:val="27"/>
      <w:lang w:eastAsia="zh-CN"/>
    </w:rPr>
  </w:style>
  <w:style w:type="paragraph" w:styleId="aff5">
    <w:name w:val="Normal (Web)"/>
    <w:basedOn w:val="a0"/>
    <w:rsid w:val="003E716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6">
    <w:name w:val="Body Text Indent"/>
    <w:basedOn w:val="a0"/>
    <w:link w:val="aff7"/>
    <w:rsid w:val="003E716E"/>
    <w:pPr>
      <w:widowControl w:val="0"/>
      <w:suppressAutoHyphens/>
      <w:spacing w:after="120" w:line="240" w:lineRule="auto"/>
      <w:ind w:left="283"/>
    </w:pPr>
    <w:rPr>
      <w:rFonts w:ascii="Courier New" w:eastAsia="Times New Roman" w:hAnsi="Courier New" w:cs="Courier New"/>
      <w:color w:val="000000"/>
      <w:sz w:val="24"/>
      <w:szCs w:val="24"/>
      <w:lang w:eastAsia="zh-CN"/>
    </w:rPr>
  </w:style>
  <w:style w:type="character" w:customStyle="1" w:styleId="aff7">
    <w:name w:val="Основной текст с отступом Знак"/>
    <w:basedOn w:val="a1"/>
    <w:link w:val="aff6"/>
    <w:rsid w:val="003E716E"/>
    <w:rPr>
      <w:rFonts w:ascii="Courier New" w:eastAsia="Times New Roman" w:hAnsi="Courier New" w:cs="Courier New"/>
      <w:color w:val="000000"/>
      <w:sz w:val="24"/>
      <w:szCs w:val="24"/>
      <w:lang w:eastAsia="zh-CN"/>
    </w:rPr>
  </w:style>
  <w:style w:type="paragraph" w:customStyle="1" w:styleId="aff8">
    <w:name w:val="Вопрос"/>
    <w:basedOn w:val="a0"/>
    <w:rsid w:val="003E716E"/>
    <w:pPr>
      <w:suppressAutoHyphens/>
      <w:spacing w:before="40" w:after="0" w:line="240" w:lineRule="auto"/>
      <w:ind w:left="284"/>
    </w:pPr>
    <w:rPr>
      <w:rFonts w:ascii="Times New Roman" w:eastAsia="Times New Roman" w:hAnsi="Times New Roman" w:cs="Times New Roman"/>
      <w:b/>
      <w:sz w:val="20"/>
      <w:szCs w:val="20"/>
      <w:lang w:eastAsia="zh-CN"/>
    </w:rPr>
  </w:style>
  <w:style w:type="paragraph" w:customStyle="1" w:styleId="a">
    <w:name w:val="Ответ_верный"/>
    <w:basedOn w:val="a0"/>
    <w:rsid w:val="003E716E"/>
    <w:pPr>
      <w:numPr>
        <w:numId w:val="2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f9">
    <w:name w:val="header"/>
    <w:basedOn w:val="a0"/>
    <w:link w:val="1a"/>
    <w:uiPriority w:val="99"/>
    <w:rsid w:val="003E716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zh-CN"/>
    </w:rPr>
  </w:style>
  <w:style w:type="character" w:customStyle="1" w:styleId="1a">
    <w:name w:val="Верхний колонтитул Знак1"/>
    <w:basedOn w:val="a1"/>
    <w:link w:val="aff9"/>
    <w:uiPriority w:val="99"/>
    <w:rsid w:val="003E716E"/>
    <w:rPr>
      <w:rFonts w:ascii="Times New Roman" w:eastAsia="Times New Roman" w:hAnsi="Times New Roman" w:cs="Times New Roman"/>
      <w:sz w:val="26"/>
      <w:szCs w:val="24"/>
      <w:lang w:eastAsia="zh-CN"/>
    </w:rPr>
  </w:style>
  <w:style w:type="paragraph" w:styleId="affa">
    <w:name w:val="footnote text"/>
    <w:aliases w:val=" Знак,Знак,Знак2"/>
    <w:basedOn w:val="a0"/>
    <w:link w:val="1b"/>
    <w:uiPriority w:val="99"/>
    <w:rsid w:val="003E716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b">
    <w:name w:val="Текст сноски Знак1"/>
    <w:aliases w:val=" Знак Знак,Знак Знак,Знак2 Знак"/>
    <w:basedOn w:val="a1"/>
    <w:link w:val="affa"/>
    <w:uiPriority w:val="99"/>
    <w:rsid w:val="003E716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210">
    <w:name w:val="Основной текст 21"/>
    <w:basedOn w:val="a0"/>
    <w:rsid w:val="003E716E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zh-CN"/>
    </w:rPr>
  </w:style>
  <w:style w:type="paragraph" w:customStyle="1" w:styleId="27">
    <w:name w:val="Цитата 2 Знак Знак"/>
    <w:basedOn w:val="a0"/>
    <w:next w:val="a0"/>
    <w:rsid w:val="003E716E"/>
    <w:pPr>
      <w:suppressAutoHyphens/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zh-CN"/>
    </w:rPr>
  </w:style>
  <w:style w:type="paragraph" w:customStyle="1" w:styleId="affb">
    <w:name w:val="Выделенная цитата Знак Знак"/>
    <w:basedOn w:val="a0"/>
    <w:next w:val="a0"/>
    <w:rsid w:val="003E716E"/>
    <w:pPr>
      <w:suppressAutoHyphens/>
      <w:spacing w:after="0" w:line="240" w:lineRule="auto"/>
      <w:ind w:left="720" w:right="720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paragraph" w:customStyle="1" w:styleId="1c">
    <w:name w:val="Обычный1"/>
    <w:rsid w:val="003E716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d">
    <w:name w:val="Заголовок оглавления1"/>
    <w:basedOn w:val="1"/>
    <w:next w:val="a0"/>
    <w:rsid w:val="003E716E"/>
    <w:pPr>
      <w:keepLines/>
      <w:widowControl/>
      <w:numPr>
        <w:numId w:val="0"/>
      </w:numPr>
      <w:spacing w:before="480" w:after="0" w:line="276" w:lineRule="auto"/>
      <w:outlineLvl w:val="9"/>
    </w:pPr>
    <w:rPr>
      <w:rFonts w:ascii="Cambria" w:hAnsi="Cambria" w:cs="Cambria"/>
      <w:color w:val="365F91"/>
      <w:sz w:val="28"/>
      <w:szCs w:val="28"/>
    </w:rPr>
  </w:style>
  <w:style w:type="paragraph" w:customStyle="1" w:styleId="112">
    <w:name w:val="Обычный + 11 пт"/>
    <w:basedOn w:val="a0"/>
    <w:rsid w:val="003E716E"/>
    <w:pPr>
      <w:shd w:val="clear" w:color="auto" w:fill="FFFFFF"/>
      <w:tabs>
        <w:tab w:val="left" w:pos="216"/>
      </w:tabs>
      <w:suppressAutoHyphens/>
      <w:spacing w:after="0" w:line="240" w:lineRule="auto"/>
      <w:ind w:left="352" w:right="175" w:hanging="352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50">
    <w:name w:val="15 Знак Знак"/>
    <w:basedOn w:val="a0"/>
    <w:rsid w:val="003E716E"/>
    <w:pPr>
      <w:shd w:val="clear" w:color="auto" w:fill="FFFFFF"/>
      <w:tabs>
        <w:tab w:val="left" w:pos="216"/>
      </w:tabs>
      <w:suppressAutoHyphens/>
      <w:spacing w:after="0" w:line="240" w:lineRule="auto"/>
      <w:ind w:left="352" w:right="175" w:hanging="352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FR1">
    <w:name w:val="FR1"/>
    <w:rsid w:val="003E716E"/>
    <w:pPr>
      <w:widowControl w:val="0"/>
      <w:suppressAutoHyphens/>
      <w:autoSpaceDE w:val="0"/>
      <w:spacing w:after="0" w:line="300" w:lineRule="auto"/>
    </w:pPr>
    <w:rPr>
      <w:rFonts w:ascii="Arial" w:eastAsia="Times New Roman" w:hAnsi="Arial" w:cs="Arial"/>
      <w:lang w:eastAsia="zh-CN"/>
    </w:rPr>
  </w:style>
  <w:style w:type="paragraph" w:styleId="affc">
    <w:name w:val="footer"/>
    <w:basedOn w:val="a0"/>
    <w:link w:val="1e"/>
    <w:rsid w:val="003E716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zh-CN"/>
    </w:rPr>
  </w:style>
  <w:style w:type="character" w:customStyle="1" w:styleId="1e">
    <w:name w:val="Нижний колонтитул Знак1"/>
    <w:basedOn w:val="a1"/>
    <w:link w:val="affc"/>
    <w:rsid w:val="003E716E"/>
    <w:rPr>
      <w:rFonts w:ascii="Times New Roman" w:eastAsia="Times New Roman" w:hAnsi="Times New Roman" w:cs="Times New Roman"/>
      <w:sz w:val="26"/>
      <w:szCs w:val="24"/>
      <w:lang w:eastAsia="zh-CN"/>
    </w:rPr>
  </w:style>
  <w:style w:type="paragraph" w:customStyle="1" w:styleId="ConsPlusTitle">
    <w:name w:val="ConsPlusTitle"/>
    <w:rsid w:val="003E716E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consplustitle0">
    <w:name w:val="consplustitle"/>
    <w:basedOn w:val="a0"/>
    <w:rsid w:val="003E716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f">
    <w:name w:val="Цитата1"/>
    <w:basedOn w:val="a0"/>
    <w:next w:val="a0"/>
    <w:rsid w:val="003E716E"/>
    <w:pPr>
      <w:suppressAutoHyphens/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zh-CN"/>
    </w:rPr>
  </w:style>
  <w:style w:type="paragraph" w:customStyle="1" w:styleId="211">
    <w:name w:val="Цитата 21"/>
    <w:basedOn w:val="a0"/>
    <w:next w:val="a0"/>
    <w:rsid w:val="003E716E"/>
    <w:pPr>
      <w:suppressAutoHyphens/>
      <w:spacing w:after="0" w:line="240" w:lineRule="auto"/>
    </w:pPr>
    <w:rPr>
      <w:rFonts w:ascii="Calibri" w:eastAsia="Calibri" w:hAnsi="Calibri" w:cs="Calibri"/>
      <w:i/>
      <w:iCs/>
      <w:color w:val="000000"/>
      <w:lang w:eastAsia="zh-CN"/>
    </w:rPr>
  </w:style>
  <w:style w:type="paragraph" w:customStyle="1" w:styleId="3-21">
    <w:name w:val="Средняя сетка 3 - Акцент 21"/>
    <w:basedOn w:val="a0"/>
    <w:next w:val="a0"/>
    <w:qFormat/>
    <w:rsid w:val="003E716E"/>
    <w:pPr>
      <w:suppressAutoHyphens/>
      <w:spacing w:after="0" w:line="240" w:lineRule="auto"/>
      <w:ind w:left="720" w:right="720"/>
    </w:pPr>
    <w:rPr>
      <w:rFonts w:ascii="Times New Roman" w:eastAsia="Times New Roman" w:hAnsi="Times New Roman" w:cs="Times New Roman"/>
      <w:b/>
      <w:i/>
      <w:sz w:val="26"/>
      <w:lang w:eastAsia="zh-CN"/>
    </w:rPr>
  </w:style>
  <w:style w:type="paragraph" w:customStyle="1" w:styleId="1f0">
    <w:name w:val="Выделенная цитата1"/>
    <w:basedOn w:val="a0"/>
    <w:next w:val="a0"/>
    <w:rsid w:val="003E716E"/>
    <w:pPr>
      <w:suppressAutoHyphens/>
      <w:spacing w:after="0" w:line="240" w:lineRule="auto"/>
      <w:ind w:left="720" w:right="720"/>
    </w:pPr>
    <w:rPr>
      <w:rFonts w:ascii="Calibri" w:eastAsia="Calibri" w:hAnsi="Calibri" w:cs="Calibri"/>
      <w:b/>
      <w:bCs/>
      <w:i/>
      <w:iCs/>
      <w:color w:val="4F81BD"/>
      <w:lang w:eastAsia="zh-CN"/>
    </w:rPr>
  </w:style>
  <w:style w:type="paragraph" w:customStyle="1" w:styleId="1f1">
    <w:name w:val="Обычный1"/>
    <w:rsid w:val="003E716E"/>
    <w:pPr>
      <w:widowControl w:val="0"/>
      <w:suppressAutoHyphens/>
      <w:snapToGrid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 w:val="16"/>
      <w:szCs w:val="20"/>
      <w:lang w:eastAsia="zh-CN"/>
    </w:rPr>
  </w:style>
  <w:style w:type="paragraph" w:customStyle="1" w:styleId="ConsPlusNormal">
    <w:name w:val="ConsPlusNormal"/>
    <w:rsid w:val="003E716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f2">
    <w:name w:val="Схема документа1"/>
    <w:basedOn w:val="a0"/>
    <w:rsid w:val="003E716E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fd">
    <w:name w:val="макет"/>
    <w:basedOn w:val="a0"/>
    <w:rsid w:val="003E716E"/>
    <w:pPr>
      <w:suppressAutoHyphens/>
      <w:spacing w:after="60" w:line="200" w:lineRule="exact"/>
      <w:ind w:firstLine="284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12">
    <w:name w:val="Основной текст с отступом 21"/>
    <w:basedOn w:val="a0"/>
    <w:rsid w:val="003E716E"/>
    <w:pPr>
      <w:suppressAutoHyphens/>
      <w:spacing w:after="0" w:line="360" w:lineRule="auto"/>
      <w:ind w:right="-483" w:firstLine="72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311">
    <w:name w:val="Основной текст с отступом 31"/>
    <w:basedOn w:val="a0"/>
    <w:rsid w:val="003E716E"/>
    <w:pPr>
      <w:suppressAutoHyphens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ffe">
    <w:name w:val="endnote text"/>
    <w:basedOn w:val="a0"/>
    <w:link w:val="1f3"/>
    <w:rsid w:val="003E716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f3">
    <w:name w:val="Текст концевой сноски Знак1"/>
    <w:basedOn w:val="a1"/>
    <w:link w:val="affe"/>
    <w:rsid w:val="003E716E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13">
    <w:name w:val="Обычный11"/>
    <w:rsid w:val="003E716E"/>
    <w:pPr>
      <w:widowControl w:val="0"/>
      <w:suppressAutoHyphens/>
      <w:snapToGrid w:val="0"/>
      <w:spacing w:after="0" w:line="240" w:lineRule="auto"/>
      <w:ind w:firstLine="340"/>
      <w:jc w:val="both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afff">
    <w:name w:val="No Spacing"/>
    <w:uiPriority w:val="99"/>
    <w:qFormat/>
    <w:rsid w:val="003E716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1f4">
    <w:name w:val="Абзац списка1"/>
    <w:basedOn w:val="a0"/>
    <w:rsid w:val="003E716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afff0">
    <w:name w:val="toa heading"/>
    <w:basedOn w:val="1"/>
    <w:next w:val="a0"/>
    <w:rsid w:val="003E716E"/>
    <w:pPr>
      <w:keepLines/>
      <w:widowControl/>
      <w:numPr>
        <w:numId w:val="0"/>
      </w:numPr>
      <w:spacing w:before="480" w:after="0" w:line="276" w:lineRule="auto"/>
      <w:outlineLvl w:val="9"/>
    </w:pPr>
    <w:rPr>
      <w:rFonts w:ascii="Cambria" w:hAnsi="Cambria" w:cs="Cambria"/>
      <w:color w:val="365F91"/>
      <w:sz w:val="28"/>
      <w:szCs w:val="28"/>
    </w:rPr>
  </w:style>
  <w:style w:type="paragraph" w:customStyle="1" w:styleId="320">
    <w:name w:val="Основной текст с отступом 32"/>
    <w:basedOn w:val="a0"/>
    <w:rsid w:val="003E716E"/>
    <w:pPr>
      <w:suppressAutoHyphens/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1f5">
    <w:name w:val="Без интервала1"/>
    <w:rsid w:val="003E716E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paragraph" w:customStyle="1" w:styleId="afff1">
    <w:name w:val="По ширине"/>
    <w:basedOn w:val="a0"/>
    <w:rsid w:val="003E716E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Arial"/>
      <w:szCs w:val="20"/>
      <w:lang w:eastAsia="zh-CN"/>
    </w:rPr>
  </w:style>
  <w:style w:type="paragraph" w:styleId="afff2">
    <w:name w:val="Bibliography"/>
    <w:basedOn w:val="a0"/>
    <w:next w:val="a0"/>
    <w:rsid w:val="003E716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f6">
    <w:name w:val="Обычный текст1"/>
    <w:basedOn w:val="a0"/>
    <w:rsid w:val="003E716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f7">
    <w:name w:val="Обычный (веб)1"/>
    <w:basedOn w:val="a0"/>
    <w:rsid w:val="003E716E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afff3">
    <w:name w:val="Содержимое таблицы"/>
    <w:basedOn w:val="a0"/>
    <w:rsid w:val="003E716E"/>
    <w:pPr>
      <w:suppressLineNumbers/>
      <w:suppressAutoHyphens/>
    </w:pPr>
    <w:rPr>
      <w:rFonts w:ascii="Calibri" w:eastAsia="Calibri" w:hAnsi="Calibri" w:cs="Calibri"/>
      <w:lang w:eastAsia="zh-CN"/>
    </w:rPr>
  </w:style>
  <w:style w:type="paragraph" w:customStyle="1" w:styleId="afff4">
    <w:name w:val="Заголовок таблицы"/>
    <w:basedOn w:val="afff3"/>
    <w:rsid w:val="003E716E"/>
    <w:pPr>
      <w:jc w:val="center"/>
    </w:pPr>
    <w:rPr>
      <w:b/>
      <w:bCs/>
    </w:rPr>
  </w:style>
  <w:style w:type="paragraph" w:customStyle="1" w:styleId="afff5">
    <w:name w:val="Содержимое врезки"/>
    <w:basedOn w:val="aff"/>
    <w:rsid w:val="003E716E"/>
  </w:style>
  <w:style w:type="paragraph" w:customStyle="1" w:styleId="ConsPlusNonformat">
    <w:name w:val="ConsPlusNonformat"/>
    <w:rsid w:val="003E7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6">
    <w:name w:val="List Paragraph"/>
    <w:basedOn w:val="a0"/>
    <w:uiPriority w:val="34"/>
    <w:qFormat/>
    <w:rsid w:val="003E71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12">
    <w:name w:val="Знак1 Знак"/>
    <w:basedOn w:val="a0"/>
    <w:next w:val="a0"/>
    <w:link w:val="a5"/>
    <w:uiPriority w:val="99"/>
    <w:qFormat/>
    <w:rsid w:val="003E716E"/>
    <w:pPr>
      <w:widowControl w:val="0"/>
      <w:spacing w:after="0" w:line="240" w:lineRule="auto"/>
      <w:jc w:val="center"/>
    </w:pPr>
    <w:rPr>
      <w:rFonts w:ascii="Courier New" w:hAnsi="Courier New" w:cs="Courier New"/>
      <w:b/>
      <w:bCs/>
      <w:color w:val="000000"/>
      <w:sz w:val="24"/>
      <w:szCs w:val="24"/>
    </w:rPr>
  </w:style>
  <w:style w:type="character" w:customStyle="1" w:styleId="1f8">
    <w:name w:val="Название Знак1"/>
    <w:uiPriority w:val="10"/>
    <w:rsid w:val="003E716E"/>
    <w:rPr>
      <w:rFonts w:ascii="Cambria" w:eastAsia="Times New Roman" w:hAnsi="Cambria" w:cs="Times New Roman"/>
      <w:b/>
      <w:bCs/>
      <w:kern w:val="28"/>
      <w:sz w:val="32"/>
      <w:szCs w:val="32"/>
      <w:lang w:eastAsia="zh-CN"/>
    </w:rPr>
  </w:style>
  <w:style w:type="paragraph" w:customStyle="1" w:styleId="cit-date">
    <w:name w:val="cit-date"/>
    <w:basedOn w:val="a0"/>
    <w:rsid w:val="003E716E"/>
    <w:pPr>
      <w:spacing w:after="240" w:line="240" w:lineRule="auto"/>
    </w:pPr>
    <w:rPr>
      <w:rFonts w:ascii="Calibri" w:eastAsia="Times New Roman" w:hAnsi="Calibri" w:cs="Times New Roman"/>
      <w:lang w:eastAsia="ru-RU"/>
    </w:rPr>
  </w:style>
  <w:style w:type="table" w:styleId="afff7">
    <w:name w:val="Table Grid"/>
    <w:basedOn w:val="a2"/>
    <w:rsid w:val="003E716E"/>
    <w:pPr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8">
    <w:name w:val="Body Text 2"/>
    <w:basedOn w:val="a0"/>
    <w:link w:val="213"/>
    <w:rsid w:val="003E716E"/>
    <w:pPr>
      <w:suppressAutoHyphens/>
      <w:spacing w:after="120" w:line="480" w:lineRule="auto"/>
    </w:pPr>
    <w:rPr>
      <w:rFonts w:ascii="Calibri" w:eastAsia="Calibri" w:hAnsi="Calibri" w:cs="Calibri"/>
      <w:lang w:eastAsia="zh-CN"/>
    </w:rPr>
  </w:style>
  <w:style w:type="character" w:customStyle="1" w:styleId="213">
    <w:name w:val="Основной текст 2 Знак1"/>
    <w:basedOn w:val="a1"/>
    <w:link w:val="28"/>
    <w:rsid w:val="003E716E"/>
    <w:rPr>
      <w:rFonts w:ascii="Calibri" w:eastAsia="Calibri" w:hAnsi="Calibri" w:cs="Calibri"/>
      <w:lang w:eastAsia="zh-CN"/>
    </w:rPr>
  </w:style>
  <w:style w:type="paragraph" w:styleId="29">
    <w:name w:val="Body Text Indent 2"/>
    <w:basedOn w:val="a0"/>
    <w:link w:val="214"/>
    <w:rsid w:val="003E716E"/>
    <w:pPr>
      <w:suppressAutoHyphens/>
      <w:spacing w:after="120" w:line="480" w:lineRule="auto"/>
      <w:ind w:left="283"/>
    </w:pPr>
    <w:rPr>
      <w:rFonts w:ascii="Calibri" w:eastAsia="Calibri" w:hAnsi="Calibri" w:cs="Calibri"/>
      <w:lang w:eastAsia="zh-CN"/>
    </w:rPr>
  </w:style>
  <w:style w:type="character" w:customStyle="1" w:styleId="214">
    <w:name w:val="Основной текст с отступом 2 Знак1"/>
    <w:basedOn w:val="a1"/>
    <w:link w:val="29"/>
    <w:rsid w:val="003E716E"/>
    <w:rPr>
      <w:rFonts w:ascii="Calibri" w:eastAsia="Calibri" w:hAnsi="Calibri" w:cs="Calibri"/>
      <w:lang w:eastAsia="zh-CN"/>
    </w:rPr>
  </w:style>
  <w:style w:type="paragraph" w:customStyle="1" w:styleId="2a">
    <w:name w:val="Абзац списка2"/>
    <w:basedOn w:val="a0"/>
    <w:rsid w:val="003E71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0"/>
    <w:rsid w:val="003E7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2">
    <w:name w:val="Знак Знак7"/>
    <w:basedOn w:val="a1"/>
    <w:rsid w:val="003E716E"/>
  </w:style>
  <w:style w:type="character" w:customStyle="1" w:styleId="header-user-namejs-header-user-name">
    <w:name w:val="header-user-name js-header-user-name"/>
    <w:basedOn w:val="a1"/>
    <w:rsid w:val="003E716E"/>
  </w:style>
  <w:style w:type="paragraph" w:customStyle="1" w:styleId="0101">
    <w:name w:val="01.01 Вопрос"/>
    <w:basedOn w:val="a0"/>
    <w:link w:val="01010"/>
    <w:rsid w:val="003E716E"/>
    <w:pPr>
      <w:tabs>
        <w:tab w:val="left" w:pos="709"/>
      </w:tabs>
      <w:autoSpaceDE w:val="0"/>
      <w:autoSpaceDN w:val="0"/>
      <w:adjustRightInd w:val="0"/>
      <w:spacing w:after="0" w:line="240" w:lineRule="auto"/>
      <w:ind w:left="709" w:hanging="709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01010">
    <w:name w:val="01.01 Вопрос Знак"/>
    <w:link w:val="0101"/>
    <w:locked/>
    <w:rsid w:val="003E716E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3E716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afff8">
    <w:name w:val="список с точками"/>
    <w:basedOn w:val="a0"/>
    <w:uiPriority w:val="99"/>
    <w:rsid w:val="003E716E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1">
    <w:name w:val="Средняя сетка 1 — акцент 21"/>
    <w:basedOn w:val="a0"/>
    <w:uiPriority w:val="99"/>
    <w:qFormat/>
    <w:rsid w:val="003E716E"/>
    <w:pPr>
      <w:widowControl w:val="0"/>
      <w:ind w:left="720"/>
    </w:pPr>
    <w:rPr>
      <w:rFonts w:ascii="Calibri" w:eastAsia="Calibri" w:hAnsi="Calibri" w:cs="Courier New"/>
      <w:color w:val="000000"/>
      <w:lang w:eastAsia="ru-RU"/>
    </w:rPr>
  </w:style>
  <w:style w:type="paragraph" w:customStyle="1" w:styleId="Pa5">
    <w:name w:val="Pa5"/>
    <w:basedOn w:val="a0"/>
    <w:next w:val="a0"/>
    <w:uiPriority w:val="99"/>
    <w:rsid w:val="003E716E"/>
    <w:pPr>
      <w:autoSpaceDE w:val="0"/>
      <w:autoSpaceDN w:val="0"/>
      <w:adjustRightInd w:val="0"/>
      <w:spacing w:after="0" w:line="201" w:lineRule="atLeast"/>
    </w:pPr>
    <w:rPr>
      <w:rFonts w:ascii="DINPro-Bold" w:eastAsia="Times New Roman" w:hAnsi="DINPro-Bold" w:cs="Times New Roman"/>
      <w:sz w:val="24"/>
      <w:szCs w:val="24"/>
      <w:lang w:eastAsia="ru-RU"/>
    </w:rPr>
  </w:style>
  <w:style w:type="paragraph" w:customStyle="1" w:styleId="s16">
    <w:name w:val="s_16"/>
    <w:basedOn w:val="a0"/>
    <w:rsid w:val="003E71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0"/>
    <w:uiPriority w:val="1"/>
    <w:qFormat/>
    <w:rsid w:val="003E716E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styleId="afff9">
    <w:name w:val="annotation reference"/>
    <w:semiHidden/>
    <w:rsid w:val="003E716E"/>
    <w:rPr>
      <w:sz w:val="16"/>
      <w:szCs w:val="16"/>
    </w:rPr>
  </w:style>
  <w:style w:type="table" w:customStyle="1" w:styleId="1f9">
    <w:name w:val="Сетка таблицы1"/>
    <w:basedOn w:val="a2"/>
    <w:next w:val="afff7"/>
    <w:uiPriority w:val="59"/>
    <w:rsid w:val="003E716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F619C2679C7FD76C0F92F831A2F28D2EB26984F0F855E63D77E880F575C9B01664636D2601A4BA1E2ER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5506</Words>
  <Characters>31388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Кондрашов Роман Николаевич</dc:creator>
  <cp:lastModifiedBy>администратор4</cp:lastModifiedBy>
  <cp:revision>2</cp:revision>
  <dcterms:created xsi:type="dcterms:W3CDTF">2023-05-11T06:51:00Z</dcterms:created>
  <dcterms:modified xsi:type="dcterms:W3CDTF">2023-05-11T06:51:00Z</dcterms:modified>
</cp:coreProperties>
</file>